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xmlns:wp14="http://schemas.microsoft.com/office/word/2010/wordml" w:rsidP="60FDCB09" w14:paraId="28DB4F9B" wp14:textId="77777777" wp14:noSpellErr="1">
      <w:pPr>
        <w:pStyle w:val="Heading1"/>
        <w:rPr>
          <w:color w:val="17365D" w:themeColor="text2" w:themeTint="FF" w:themeShade="BF"/>
        </w:rPr>
      </w:pPr>
      <w:r w:rsidRPr="60FDCB09" w:rsidR="60FDCB09">
        <w:rPr>
          <w:color w:val="17365D" w:themeColor="text2" w:themeTint="FF" w:themeShade="BF"/>
        </w:rPr>
        <w:t>Invitation to Work with Us: Training Consultant Needed</w:t>
      </w:r>
    </w:p>
    <w:p xmlns:wp14="http://schemas.microsoft.com/office/word/2010/wordml" w:rsidP="60FDCB09" w14:paraId="58DA4AB2" wp14:textId="77777777" wp14:noSpellErr="1">
      <w:pPr>
        <w:pStyle w:val="Heading2"/>
        <w:rPr>
          <w:color w:val="17365D" w:themeColor="text2" w:themeTint="FF" w:themeShade="BF"/>
        </w:rPr>
      </w:pPr>
      <w:r w:rsidRPr="60FDCB09" w:rsidR="60FDCB09">
        <w:rPr>
          <w:color w:val="17365D" w:themeColor="text2" w:themeTint="FF" w:themeShade="BF"/>
        </w:rPr>
        <w:t xml:space="preserve">About </w:t>
      </w:r>
      <w:r w:rsidRPr="60FDCB09" w:rsidR="60FDCB09">
        <w:rPr>
          <w:color w:val="17365D" w:themeColor="text2" w:themeTint="FF" w:themeShade="BF"/>
        </w:rPr>
        <w:t>MiDAS</w:t>
      </w:r>
    </w:p>
    <w:p xmlns:wp14="http://schemas.microsoft.com/office/word/2010/wordml" w14:paraId="742A8BD2" wp14:textId="77777777">
      <w:r>
        <w:t>MiDAS is the national training standard that helps make sure drivers and passenger assistants give safe, legal, and comfortable journeys. It includes several different training courses, designed for people who drive, care for, or support passengers.</w:t>
      </w:r>
    </w:p>
    <w:p xmlns:wp14="http://schemas.microsoft.com/office/word/2010/wordml" w14:paraId="2A72CE4D" wp14:textId="77777777">
      <w:r>
        <w:t>Last year, we launched the first part of a new and improved MiDAS course, based on feedback that it needed to be updated. We worked with Hampshire County Council and others in the transport sector to redesign the course. The focus is now on safety and making the training more flexible, modern, and focused on passengers.</w:t>
      </w:r>
    </w:p>
    <w:p xmlns:wp14="http://schemas.microsoft.com/office/word/2010/wordml" w14:paraId="1042C561" wp14:textId="77777777">
      <w:r>
        <w:t>Since the launch, nearly 20,000 drivers have completed the course. All of them said they felt confident driving a minibus afterwards, and 97% said they would recommend it to others.</w:t>
      </w:r>
    </w:p>
    <w:p xmlns:wp14="http://schemas.microsoft.com/office/word/2010/wordml" w:rsidP="60FDCB09" w14:paraId="1665B1EB" wp14:textId="77777777" wp14:noSpellErr="1">
      <w:pPr>
        <w:pStyle w:val="Heading2"/>
        <w:rPr>
          <w:color w:val="17365D" w:themeColor="text2" w:themeTint="FF" w:themeShade="BF"/>
        </w:rPr>
      </w:pPr>
      <w:r w:rsidRPr="60FDCB09" w:rsidR="60FDCB09">
        <w:rPr>
          <w:color w:val="17365D" w:themeColor="text2" w:themeTint="FF" w:themeShade="BF"/>
        </w:rPr>
        <w:t>What’s Next</w:t>
      </w:r>
    </w:p>
    <w:p xmlns:wp14="http://schemas.microsoft.com/office/word/2010/wordml" w14:paraId="1D0901C3" wp14:textId="77777777">
      <w:r>
        <w:t>We’re now improving two other MiDAS courses: MiDAS Accessible and the Passenger Assistant Training Scheme (PATS). These courses help drivers and assistants learn how to support passengers properly, especially those with extra needs.</w:t>
      </w:r>
    </w:p>
    <w:p xmlns:wp14="http://schemas.microsoft.com/office/word/2010/wordml" w14:paraId="31647D69" wp14:textId="77777777">
      <w:r>
        <w:t>We’ve been working with disabled people’s organisations and experts to make sure disabled voices are central to this work. Now we’re looking for a consultant to help us write and develop new training content for PATS.</w:t>
      </w:r>
    </w:p>
    <w:p xmlns:wp14="http://schemas.microsoft.com/office/word/2010/wordml" w:rsidP="60FDCB09" w14:paraId="50E954C4" wp14:textId="77777777" wp14:noSpellErr="1">
      <w:pPr>
        <w:pStyle w:val="Heading2"/>
        <w:rPr>
          <w:color w:val="17365D" w:themeColor="text2" w:themeTint="FF" w:themeShade="BF"/>
        </w:rPr>
      </w:pPr>
      <w:r w:rsidRPr="60FDCB09" w:rsidR="60FDCB09">
        <w:rPr>
          <w:color w:val="17365D" w:themeColor="text2" w:themeTint="FF" w:themeShade="BF"/>
        </w:rPr>
        <w:t>What the Consultant Will Do</w:t>
      </w:r>
    </w:p>
    <w:p xmlns:wp14="http://schemas.microsoft.com/office/word/2010/wordml" w14:paraId="58FF58B5" wp14:textId="77777777">
      <w:r>
        <w:t>Most people doing PATS work with children who have special educational needs and disabilities (SEND), especially in school transport. This will be the focus, but the training should also apply to other groups.</w:t>
      </w:r>
    </w:p>
    <w:p xmlns:wp14="http://schemas.microsoft.com/office/word/2010/wordml" w14:paraId="27219385" wp14:textId="77777777">
      <w:r>
        <w:t>The consultant will help us create an online training module about the role of the passenger assistant. This module must include:</w:t>
      </w:r>
    </w:p>
    <w:p xmlns:wp14="http://schemas.microsoft.com/office/word/2010/wordml" w:rsidP="60FDCB09" w14:paraId="45BFEBC1" wp14:textId="5B2C66F0">
      <w:pPr>
        <w:pStyle w:val="ListParagraph"/>
        <w:numPr>
          <w:ilvl w:val="0"/>
          <w:numId w:val="10"/>
        </w:numPr>
        <w:rPr>
          <w:sz w:val="22"/>
          <w:szCs w:val="22"/>
        </w:rPr>
      </w:pPr>
      <w:r w:rsidR="60FDCB09">
        <w:rPr/>
        <w:t>Person-centered journeys</w:t>
      </w:r>
    </w:p>
    <w:p xmlns:wp14="http://schemas.microsoft.com/office/word/2010/wordml" w:rsidP="60FDCB09" w14:paraId="197B5110" wp14:textId="03EAEDE2">
      <w:pPr>
        <w:pStyle w:val="ListParagraph"/>
        <w:numPr>
          <w:ilvl w:val="0"/>
          <w:numId w:val="10"/>
        </w:numPr>
        <w:rPr>
          <w:sz w:val="22"/>
          <w:szCs w:val="22"/>
        </w:rPr>
      </w:pPr>
      <w:r w:rsidR="60FDCB09">
        <w:rPr/>
        <w:t>Carrying medicines safely</w:t>
      </w:r>
    </w:p>
    <w:p xmlns:wp14="http://schemas.microsoft.com/office/word/2010/wordml" w:rsidP="60FDCB09" w14:paraId="71E2B711" wp14:textId="46F6B118">
      <w:pPr>
        <w:pStyle w:val="ListParagraph"/>
        <w:numPr>
          <w:ilvl w:val="0"/>
          <w:numId w:val="10"/>
        </w:numPr>
        <w:rPr>
          <w:sz w:val="22"/>
          <w:szCs w:val="22"/>
        </w:rPr>
      </w:pPr>
      <w:r w:rsidR="60FDCB09">
        <w:rPr/>
        <w:t>Supporting children with epilepsy</w:t>
      </w:r>
    </w:p>
    <w:p xmlns:wp14="http://schemas.microsoft.com/office/word/2010/wordml" w:rsidP="60FDCB09" w14:paraId="5F323874" wp14:textId="4B5D718F">
      <w:pPr>
        <w:pStyle w:val="ListParagraph"/>
        <w:numPr>
          <w:ilvl w:val="0"/>
          <w:numId w:val="10"/>
        </w:numPr>
        <w:rPr>
          <w:sz w:val="22"/>
          <w:szCs w:val="22"/>
        </w:rPr>
      </w:pPr>
      <w:r w:rsidR="60FDCB09">
        <w:rPr/>
        <w:t>Staying updated on new equipment</w:t>
      </w:r>
    </w:p>
    <w:p xmlns:wp14="http://schemas.microsoft.com/office/word/2010/wordml" w:rsidP="60FDCB09" w14:paraId="59FEDCBE" wp14:textId="1E2A20C9">
      <w:pPr>
        <w:pStyle w:val="ListParagraph"/>
        <w:numPr>
          <w:ilvl w:val="0"/>
          <w:numId w:val="10"/>
        </w:numPr>
        <w:rPr>
          <w:sz w:val="22"/>
          <w:szCs w:val="22"/>
        </w:rPr>
      </w:pPr>
      <w:r w:rsidR="60FDCB09">
        <w:rPr/>
        <w:t>Creating a positive environment in the vehicle</w:t>
      </w:r>
    </w:p>
    <w:p xmlns:wp14="http://schemas.microsoft.com/office/word/2010/wordml" w:rsidP="60FDCB09" w14:paraId="77768B12" wp14:textId="1C3C5D4C">
      <w:pPr>
        <w:pStyle w:val="ListParagraph"/>
        <w:numPr>
          <w:ilvl w:val="0"/>
          <w:numId w:val="10"/>
        </w:numPr>
        <w:rPr>
          <w:sz w:val="22"/>
          <w:szCs w:val="22"/>
        </w:rPr>
      </w:pPr>
      <w:r w:rsidR="60FDCB09">
        <w:rPr/>
        <w:t xml:space="preserve">Managing challenging </w:t>
      </w:r>
      <w:r w:rsidR="60FDCB09">
        <w:rPr/>
        <w:t>behaviour</w:t>
      </w:r>
    </w:p>
    <w:p xmlns:wp14="http://schemas.microsoft.com/office/word/2010/wordml" w:rsidP="60FDCB09" w14:paraId="446BD51B" wp14:textId="2D7B6D6E">
      <w:pPr>
        <w:pStyle w:val="ListParagraph"/>
        <w:numPr>
          <w:ilvl w:val="0"/>
          <w:numId w:val="10"/>
        </w:numPr>
        <w:rPr>
          <w:sz w:val="22"/>
          <w:szCs w:val="22"/>
        </w:rPr>
      </w:pPr>
      <w:r w:rsidR="60FDCB09">
        <w:rPr/>
        <w:t>Confidentiality and GDPR</w:t>
      </w:r>
    </w:p>
    <w:p xmlns:wp14="http://schemas.microsoft.com/office/word/2010/wordml" w:rsidP="60FDCB09" w14:paraId="3259721D" wp14:textId="570AD1C5">
      <w:pPr>
        <w:pStyle w:val="ListParagraph"/>
        <w:numPr>
          <w:ilvl w:val="0"/>
          <w:numId w:val="10"/>
        </w:numPr>
        <w:rPr>
          <w:sz w:val="22"/>
          <w:szCs w:val="22"/>
        </w:rPr>
      </w:pPr>
      <w:r w:rsidR="60FDCB09">
        <w:rPr/>
        <w:t>Building good relationships with parents and carers</w:t>
      </w:r>
    </w:p>
    <w:p xmlns:wp14="http://schemas.microsoft.com/office/word/2010/wordml" w:rsidP="60FDCB09" w14:paraId="45F96AA2" wp14:textId="484540CC">
      <w:pPr>
        <w:pStyle w:val="ListParagraph"/>
        <w:numPr>
          <w:ilvl w:val="0"/>
          <w:numId w:val="10"/>
        </w:numPr>
        <w:rPr>
          <w:sz w:val="22"/>
          <w:szCs w:val="22"/>
        </w:rPr>
      </w:pPr>
      <w:r w:rsidR="60FDCB09">
        <w:rPr/>
        <w:t>Safeguarding</w:t>
      </w:r>
    </w:p>
    <w:p xmlns:wp14="http://schemas.microsoft.com/office/word/2010/wordml" w:rsidP="60FDCB09" w14:paraId="0FFF1A47" wp14:textId="77777777" wp14:noSpellErr="1">
      <w:pPr>
        <w:pStyle w:val="Heading2"/>
        <w:rPr>
          <w:color w:val="17365D" w:themeColor="text2" w:themeTint="FF" w:themeShade="BF"/>
        </w:rPr>
      </w:pPr>
      <w:r w:rsidRPr="60FDCB09" w:rsidR="60FDCB09">
        <w:rPr>
          <w:color w:val="17365D" w:themeColor="text2" w:themeTint="FF" w:themeShade="BF"/>
        </w:rPr>
        <w:t>The Work Will Involve:</w:t>
      </w:r>
    </w:p>
    <w:p xmlns:wp14="http://schemas.microsoft.com/office/word/2010/wordml" w:rsidP="60FDCB09" w14:paraId="1E1A41BA" wp14:textId="184947B2">
      <w:pPr>
        <w:pStyle w:val="ListParagraph"/>
        <w:numPr>
          <w:ilvl w:val="0"/>
          <w:numId w:val="11"/>
        </w:numPr>
        <w:rPr>
          <w:sz w:val="22"/>
          <w:szCs w:val="22"/>
        </w:rPr>
      </w:pPr>
      <w:r w:rsidR="60FDCB09">
        <w:rPr/>
        <w:t>Reviewing existing training slides and handbook</w:t>
      </w:r>
    </w:p>
    <w:p xmlns:wp14="http://schemas.microsoft.com/office/word/2010/wordml" w:rsidP="60FDCB09" w14:paraId="62EDB805" wp14:textId="1D5128E7">
      <w:pPr>
        <w:pStyle w:val="ListParagraph"/>
        <w:numPr>
          <w:ilvl w:val="0"/>
          <w:numId w:val="11"/>
        </w:numPr>
        <w:rPr>
          <w:sz w:val="22"/>
          <w:szCs w:val="22"/>
        </w:rPr>
      </w:pPr>
      <w:r w:rsidR="60FDCB09">
        <w:rPr/>
        <w:t>Speaking with parent carers and passenger assistants</w:t>
      </w:r>
    </w:p>
    <w:p xmlns:wp14="http://schemas.microsoft.com/office/word/2010/wordml" w:rsidP="60FDCB09" w14:paraId="37A0CD23" wp14:textId="3F46B906">
      <w:pPr>
        <w:pStyle w:val="ListParagraph"/>
        <w:numPr>
          <w:ilvl w:val="0"/>
          <w:numId w:val="11"/>
        </w:numPr>
        <w:rPr>
          <w:sz w:val="22"/>
          <w:szCs w:val="22"/>
        </w:rPr>
      </w:pPr>
      <w:r w:rsidR="60FDCB09">
        <w:rPr/>
        <w:t>Advising on content for trainers</w:t>
      </w:r>
    </w:p>
    <w:p xmlns:wp14="http://schemas.microsoft.com/office/word/2010/wordml" w:rsidP="60FDCB09" w14:paraId="28481055" wp14:textId="667D2F60">
      <w:pPr>
        <w:pStyle w:val="ListParagraph"/>
        <w:numPr>
          <w:ilvl w:val="0"/>
          <w:numId w:val="11"/>
        </w:numPr>
        <w:rPr>
          <w:sz w:val="22"/>
          <w:szCs w:val="22"/>
        </w:rPr>
      </w:pPr>
      <w:r w:rsidR="60FDCB09">
        <w:rPr/>
        <w:t>Writing the training content and learning materials</w:t>
      </w:r>
    </w:p>
    <w:p xmlns:wp14="http://schemas.microsoft.com/office/word/2010/wordml" w:rsidP="60FDCB09" w14:paraId="633A4117" wp14:textId="43118163">
      <w:pPr>
        <w:pStyle w:val="ListParagraph"/>
        <w:numPr>
          <w:ilvl w:val="0"/>
          <w:numId w:val="11"/>
        </w:numPr>
        <w:rPr>
          <w:sz w:val="22"/>
          <w:szCs w:val="22"/>
        </w:rPr>
      </w:pPr>
      <w:r w:rsidR="60FDCB09">
        <w:rPr/>
        <w:t>Helping design the online training with our team and developers</w:t>
      </w:r>
    </w:p>
    <w:p xmlns:wp14="http://schemas.microsoft.com/office/word/2010/wordml" w:rsidP="60FDCB09" w14:paraId="6C742532" wp14:textId="12D76027">
      <w:pPr>
        <w:pStyle w:val="ListParagraph"/>
        <w:numPr>
          <w:ilvl w:val="0"/>
          <w:numId w:val="11"/>
        </w:numPr>
        <w:rPr>
          <w:sz w:val="22"/>
          <w:szCs w:val="22"/>
        </w:rPr>
      </w:pPr>
      <w:r w:rsidR="60FDCB09">
        <w:rPr/>
        <w:t>Advising on any in-person training needs</w:t>
      </w:r>
    </w:p>
    <w:p xmlns:wp14="http://schemas.microsoft.com/office/word/2010/wordml" w:rsidP="60FDCB09" w14:paraId="54852471" wp14:textId="77777777" wp14:noSpellErr="1">
      <w:pPr>
        <w:pStyle w:val="Heading2"/>
        <w:rPr>
          <w:color w:val="17365D" w:themeColor="text2" w:themeTint="FF" w:themeShade="BF"/>
        </w:rPr>
      </w:pPr>
      <w:r w:rsidRPr="60FDCB09" w:rsidR="60FDCB09">
        <w:rPr>
          <w:color w:val="17365D" w:themeColor="text2" w:themeTint="FF" w:themeShade="BF"/>
        </w:rPr>
        <w:t xml:space="preserve">Who </w:t>
      </w:r>
      <w:r w:rsidRPr="60FDCB09" w:rsidR="60FDCB09">
        <w:rPr>
          <w:color w:val="17365D" w:themeColor="text2" w:themeTint="FF" w:themeShade="BF"/>
        </w:rPr>
        <w:t>We’re</w:t>
      </w:r>
      <w:r w:rsidRPr="60FDCB09" w:rsidR="60FDCB09">
        <w:rPr>
          <w:color w:val="17365D" w:themeColor="text2" w:themeTint="FF" w:themeShade="BF"/>
        </w:rPr>
        <w:t xml:space="preserve"> Looking For</w:t>
      </w:r>
    </w:p>
    <w:p xmlns:wp14="http://schemas.microsoft.com/office/word/2010/wordml" w14:paraId="24AE232A" wp14:textId="77777777">
      <w:r>
        <w:t>You should have:</w:t>
      </w:r>
    </w:p>
    <w:p xmlns:wp14="http://schemas.microsoft.com/office/word/2010/wordml" w:rsidP="60FDCB09" w14:paraId="2949F0E2" wp14:textId="7858D848">
      <w:pPr>
        <w:pStyle w:val="ListParagraph"/>
        <w:numPr>
          <w:ilvl w:val="0"/>
          <w:numId w:val="12"/>
        </w:numPr>
        <w:rPr>
          <w:sz w:val="22"/>
          <w:szCs w:val="22"/>
        </w:rPr>
      </w:pPr>
      <w:r w:rsidR="60FDCB09">
        <w:rPr/>
        <w:t>Experience in passenger transport, social care, or SEND</w:t>
      </w:r>
    </w:p>
    <w:p xmlns:wp14="http://schemas.microsoft.com/office/word/2010/wordml" w:rsidP="60FDCB09" w14:paraId="287AAFDF" wp14:textId="361DF5EE">
      <w:pPr>
        <w:pStyle w:val="ListParagraph"/>
        <w:numPr>
          <w:ilvl w:val="0"/>
          <w:numId w:val="12"/>
        </w:numPr>
        <w:rPr>
          <w:sz w:val="22"/>
          <w:szCs w:val="22"/>
        </w:rPr>
      </w:pPr>
      <w:r w:rsidR="60FDCB09">
        <w:rPr/>
        <w:t>Experience working with local authorities, schools, or community transport</w:t>
      </w:r>
    </w:p>
    <w:p xmlns:wp14="http://schemas.microsoft.com/office/word/2010/wordml" w:rsidP="60FDCB09" w14:paraId="75FA0364" wp14:textId="74F9042E">
      <w:pPr>
        <w:pStyle w:val="ListParagraph"/>
        <w:numPr>
          <w:ilvl w:val="0"/>
          <w:numId w:val="12"/>
        </w:numPr>
        <w:rPr>
          <w:sz w:val="22"/>
          <w:szCs w:val="22"/>
        </w:rPr>
      </w:pPr>
      <w:r w:rsidR="60FDCB09">
        <w:rPr/>
        <w:t>A strong understanding of the training topics listed</w:t>
      </w:r>
    </w:p>
    <w:p xmlns:wp14="http://schemas.microsoft.com/office/word/2010/wordml" w:rsidP="60FDCB09" w14:paraId="0C098440" wp14:textId="5CEF7BA8">
      <w:pPr>
        <w:pStyle w:val="ListParagraph"/>
        <w:numPr>
          <w:ilvl w:val="0"/>
          <w:numId w:val="12"/>
        </w:numPr>
        <w:rPr>
          <w:sz w:val="22"/>
          <w:szCs w:val="22"/>
        </w:rPr>
      </w:pPr>
      <w:r w:rsidR="60FDCB09">
        <w:rPr/>
        <w:t>Experience designing inclusive and accessible training</w:t>
      </w:r>
    </w:p>
    <w:p xmlns:wp14="http://schemas.microsoft.com/office/word/2010/wordml" w:rsidP="60FDCB09" w14:paraId="7EC85DD4" wp14:textId="77777777" wp14:noSpellErr="1">
      <w:pPr>
        <w:pStyle w:val="Heading2"/>
        <w:rPr>
          <w:color w:val="17365D" w:themeColor="text2" w:themeTint="FF" w:themeShade="BF"/>
        </w:rPr>
      </w:pPr>
      <w:r w:rsidRPr="60FDCB09" w:rsidR="60FDCB09">
        <w:rPr>
          <w:color w:val="17365D" w:themeColor="text2" w:themeTint="FF" w:themeShade="BF"/>
        </w:rPr>
        <w:t>How to Apply</w:t>
      </w:r>
    </w:p>
    <w:p xmlns:wp14="http://schemas.microsoft.com/office/word/2010/wordml" w14:paraId="5A91474E" wp14:textId="77777777">
      <w:r>
        <w:t>To apply, please send your CV and an expression of interest (no more than two pages) to victoria@ctauk.org by Friday 11th April at 5pm.</w:t>
      </w:r>
    </w:p>
    <w:p xmlns:wp14="http://schemas.microsoft.com/office/word/2010/wordml" w:rsidP="60FDCB09" w14:paraId="36E94244" wp14:textId="34EDB4F4">
      <w:pPr>
        <w:pStyle w:val="Normal"/>
        <w:ind w:left="0"/>
        <w:rPr>
          <w:sz w:val="22"/>
          <w:szCs w:val="22"/>
        </w:rPr>
      </w:pPr>
      <w:r w:rsidR="60FDCB09">
        <w:rPr/>
        <w:t>In your expression of interest, tell us:</w:t>
      </w:r>
    </w:p>
    <w:p xmlns:wp14="http://schemas.microsoft.com/office/word/2010/wordml" w:rsidP="60FDCB09" w14:paraId="01334474" wp14:textId="4816B374">
      <w:pPr>
        <w:pStyle w:val="ListParagraph"/>
        <w:numPr>
          <w:ilvl w:val="0"/>
          <w:numId w:val="16"/>
        </w:numPr>
        <w:rPr>
          <w:sz w:val="22"/>
          <w:szCs w:val="22"/>
        </w:rPr>
      </w:pPr>
      <w:r w:rsidR="60FDCB09">
        <w:rPr/>
        <w:t>Why you want to be involved</w:t>
      </w:r>
    </w:p>
    <w:p xmlns:wp14="http://schemas.microsoft.com/office/word/2010/wordml" w:rsidP="60FDCB09" w14:paraId="3A1DECDB" wp14:textId="6CECA18A">
      <w:pPr>
        <w:pStyle w:val="ListParagraph"/>
        <w:numPr>
          <w:ilvl w:val="0"/>
          <w:numId w:val="16"/>
        </w:numPr>
        <w:rPr>
          <w:sz w:val="22"/>
          <w:szCs w:val="22"/>
        </w:rPr>
      </w:pPr>
      <w:r w:rsidR="60FDCB09">
        <w:rPr/>
        <w:t>What skills and experience you bring</w:t>
      </w:r>
    </w:p>
    <w:p xmlns:wp14="http://schemas.microsoft.com/office/word/2010/wordml" w:rsidP="60FDCB09" w14:paraId="04E81ACD" wp14:textId="64734A02">
      <w:pPr>
        <w:pStyle w:val="ListParagraph"/>
        <w:numPr>
          <w:ilvl w:val="0"/>
          <w:numId w:val="16"/>
        </w:numPr>
        <w:rPr>
          <w:sz w:val="22"/>
          <w:szCs w:val="22"/>
        </w:rPr>
      </w:pPr>
      <w:r w:rsidR="60FDCB09">
        <w:rPr/>
        <w:t>How you would approach the work</w:t>
      </w:r>
    </w:p>
    <w:p xmlns:wp14="http://schemas.microsoft.com/office/word/2010/wordml" w:rsidP="60FDCB09" w14:paraId="16F5ECF4" wp14:textId="005BBC2F">
      <w:pPr>
        <w:pStyle w:val="ListParagraph"/>
        <w:numPr>
          <w:ilvl w:val="0"/>
          <w:numId w:val="16"/>
        </w:numPr>
        <w:rPr>
          <w:sz w:val="22"/>
          <w:szCs w:val="22"/>
        </w:rPr>
      </w:pPr>
      <w:r w:rsidR="60FDCB09">
        <w:rPr/>
        <w:t>Your estimated timeline and costs (including any travel costs)</w:t>
      </w:r>
    </w:p>
    <w:p xmlns:wp14="http://schemas.microsoft.com/office/word/2010/wordml" w14:paraId="7D41A529" wp14:textId="77777777">
      <w:r>
        <w:t>If you need to see the current PATS materials to help with your application, email victoria@ctauk.org to request them.</w:t>
      </w:r>
    </w:p>
    <w:p xmlns:wp14="http://schemas.microsoft.com/office/word/2010/wordml" w14:paraId="67AB41ED" wp14:textId="77777777">
      <w:r>
        <w:t>We will contact you after the deadline if we would like to invite you to an interview.</w:t>
      </w:r>
    </w:p>
    <w:sectPr w:rsidRPr="0006063C" w:rsidR="00FC693F" w:rsidSect="00034616">
      <w:pgSz w:w="12240" w:h="15840" w:orient="portrait"/>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xmlns:w="http://schemas.openxmlformats.org/wordprocessingml/2006/main" w:abstractNumId="15">
    <w:nsid w:val="151704e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4">
    <w:nsid w:val="2544df9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3">
    <w:nsid w:val="816c0e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1566d69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47890d3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33321fb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542a5d7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hint="default" w:ascii="Symbol" w:hAnsi="Symbol"/>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hint="default" w:ascii="Symbol" w:hAnsi="Symbol"/>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hint="default" w:ascii="Symbol" w:hAnsi="Symbol"/>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hint="default" w:ascii="Symbol" w:hAnsi="Symbol"/>
      </w:rPr>
    </w:lvl>
  </w:abstract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15="http://schemas.microsoft.com/office/word/2012/wordml" mc:Ignorable="w14 wp14 w15">
  <w:zoom w:val="bestFit"/>
  <w:trackRevisions w:val="false"/>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 w:val="09E681F6"/>
    <w:rsid w:val="09E681F6"/>
    <w:rsid w:val="336304E7"/>
    <w:rsid w:val="5082D81F"/>
    <w:rsid w:val="60FDCB09"/>
    <w:rsid w:val="6620EC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15:docId w15:val="{E130FE9C-58CF-47B1-A2E5-E6279270ACF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mc:Ignorable="w14 wp14">
  <w:docDefaults>
    <w:rPrDefault>
      <w:rPr>
        <w:rFonts w:asciiTheme="minorHAnsi" w:hAnsiTheme="minorHAnsi" w:eastAsiaTheme="minorEastAsia"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styleId="HeaderChar" w:customStyle="1">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styleId="FooterChar" w:customStyle="1">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hAnsiTheme="majorHAnsi"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hAnsiTheme="majorHAnsi" w:eastAsiaTheme="majorEastAsia"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hAnsiTheme="majorHAnsi" w:eastAsiaTheme="majorEastAsia"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hAnsiTheme="majorHAnsi" w:eastAsiaTheme="majorEastAsia"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hAnsiTheme="majorHAnsi" w:eastAsiaTheme="majorEastAsia"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hAnsiTheme="majorHAnsi" w:eastAsiaTheme="majorEastAsia"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hAnsiTheme="majorHAnsi" w:eastAsiaTheme="majorEastAsia" w:cstheme="majorBidi"/>
      <w:i/>
      <w:iCs/>
      <w:color w:val="404040" w:themeColor="text1" w:themeTint="BF"/>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Spacing">
    <w:name w:val="No Spacing"/>
    <w:uiPriority w:val="1"/>
    <w:qFormat/>
    <w:rsid w:val="00FC693F"/>
    <w:pPr>
      <w:spacing w:after="0" w:line="240" w:lineRule="auto"/>
    </w:pPr>
  </w:style>
  <w:style w:type="character" w:styleId="Heading1Char" w:customStyle="1">
    <w:name w:val="Heading 1 Char"/>
    <w:basedOn w:val="DefaultParagraphFont"/>
    <w:link w:val="Heading1"/>
    <w:uiPriority w:val="9"/>
    <w:rsid w:val="00FC693F"/>
    <w:rPr>
      <w:rFonts w:asciiTheme="majorHAnsi" w:hAnsiTheme="majorHAnsi" w:eastAsiaTheme="majorEastAsia" w:cstheme="majorBidi"/>
      <w:b/>
      <w:bCs/>
      <w:color w:val="365F91" w:themeColor="accent1" w:themeShade="BF"/>
      <w:sz w:val="28"/>
      <w:szCs w:val="28"/>
    </w:rPr>
  </w:style>
  <w:style w:type="character" w:styleId="Heading2Char" w:customStyle="1">
    <w:name w:val="Heading 2 Char"/>
    <w:basedOn w:val="DefaultParagraphFont"/>
    <w:link w:val="Heading2"/>
    <w:uiPriority w:val="9"/>
    <w:rsid w:val="00FC693F"/>
    <w:rPr>
      <w:rFonts w:asciiTheme="majorHAnsi" w:hAnsiTheme="majorHAnsi" w:eastAsiaTheme="majorEastAsia" w:cstheme="majorBidi"/>
      <w:b/>
      <w:bCs/>
      <w:color w:val="4F81BD" w:themeColor="accent1"/>
      <w:sz w:val="26"/>
      <w:szCs w:val="26"/>
    </w:rPr>
  </w:style>
  <w:style w:type="character" w:styleId="Heading3Char" w:customStyle="1">
    <w:name w:val="Heading 3 Char"/>
    <w:basedOn w:val="DefaultParagraphFont"/>
    <w:link w:val="Heading3"/>
    <w:uiPriority w:val="9"/>
    <w:rsid w:val="00FC693F"/>
    <w:rPr>
      <w:rFonts w:asciiTheme="majorHAnsi" w:hAnsiTheme="majorHAnsi" w:eastAsiaTheme="majorEastAsia" w:cstheme="majorBidi"/>
      <w:b/>
      <w:bCs/>
      <w:color w:val="4F81BD" w:themeColor="accent1"/>
    </w:rPr>
  </w:style>
  <w:style w:type="paragraph" w:styleId="Title">
    <w:name w:val="Title"/>
    <w:basedOn w:val="Normal"/>
    <w:next w:val="Normal"/>
    <w:link w:val="TitleChar"/>
    <w:uiPriority w:val="10"/>
    <w:qFormat/>
    <w:rsid w:val="00FC693F"/>
    <w:pPr>
      <w:pBdr>
        <w:bottom w:val="single" w:color="4F81BD" w:themeColor="accent1" w:sz="8" w:space="4"/>
      </w:pBdr>
      <w:spacing w:after="300" w:line="240" w:lineRule="auto"/>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1">
    <w:name w:val="Title Char"/>
    <w:basedOn w:val="DefaultParagraphFont"/>
    <w:link w:val="Title"/>
    <w:uiPriority w:val="10"/>
    <w:rsid w:val="00FC693F"/>
    <w:rPr>
      <w:rFonts w:asciiTheme="majorHAnsi" w:hAnsiTheme="majorHAnsi" w:eastAsiaTheme="majorEastAsia"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hAnsiTheme="majorHAnsi" w:eastAsiaTheme="majorEastAsia" w:cstheme="majorBidi"/>
      <w:i/>
      <w:iCs/>
      <w:color w:val="4F81BD" w:themeColor="accent1"/>
      <w:spacing w:val="15"/>
      <w:sz w:val="24"/>
      <w:szCs w:val="24"/>
    </w:rPr>
  </w:style>
  <w:style w:type="character" w:styleId="SubtitleChar" w:customStyle="1">
    <w:name w:val="Subtitle Char"/>
    <w:basedOn w:val="DefaultParagraphFont"/>
    <w:link w:val="Subtitle"/>
    <w:uiPriority w:val="11"/>
    <w:rsid w:val="00FC693F"/>
    <w:rPr>
      <w:rFonts w:asciiTheme="majorHAnsi" w:hAnsiTheme="majorHAnsi" w:eastAsiaTheme="majorEastAsia"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styleId="BodyTextChar" w:customStyle="1">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styleId="BodyText2Char" w:customStyle="1">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styleId="BodyText3Char" w:customStyle="1">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styleId="MacroTextChar" w:customStyle="1">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styleId="QuoteChar" w:customStyle="1">
    <w:name w:val="Quote Char"/>
    <w:basedOn w:val="DefaultParagraphFont"/>
    <w:link w:val="Quote"/>
    <w:uiPriority w:val="29"/>
    <w:rsid w:val="00FC693F"/>
    <w:rPr>
      <w:i/>
      <w:iCs/>
      <w:color w:val="000000" w:themeColor="text1"/>
    </w:rPr>
  </w:style>
  <w:style w:type="character" w:styleId="Heading4Char" w:customStyle="1">
    <w:name w:val="Heading 4 Char"/>
    <w:basedOn w:val="DefaultParagraphFont"/>
    <w:link w:val="Heading4"/>
    <w:uiPriority w:val="9"/>
    <w:semiHidden/>
    <w:rsid w:val="00FC693F"/>
    <w:rPr>
      <w:rFonts w:asciiTheme="majorHAnsi" w:hAnsiTheme="majorHAnsi" w:eastAsiaTheme="majorEastAsia" w:cstheme="majorBidi"/>
      <w:b/>
      <w:bCs/>
      <w:i/>
      <w:iCs/>
      <w:color w:val="4F81BD" w:themeColor="accent1"/>
    </w:rPr>
  </w:style>
  <w:style w:type="character" w:styleId="Heading5Char" w:customStyle="1">
    <w:name w:val="Heading 5 Char"/>
    <w:basedOn w:val="DefaultParagraphFont"/>
    <w:link w:val="Heading5"/>
    <w:uiPriority w:val="9"/>
    <w:semiHidden/>
    <w:rsid w:val="00FC693F"/>
    <w:rPr>
      <w:rFonts w:asciiTheme="majorHAnsi" w:hAnsiTheme="majorHAnsi" w:eastAsiaTheme="majorEastAsia" w:cstheme="majorBidi"/>
      <w:color w:val="243F60" w:themeColor="accent1" w:themeShade="7F"/>
    </w:rPr>
  </w:style>
  <w:style w:type="character" w:styleId="Heading6Char" w:customStyle="1">
    <w:name w:val="Heading 6 Char"/>
    <w:basedOn w:val="DefaultParagraphFont"/>
    <w:link w:val="Heading6"/>
    <w:uiPriority w:val="9"/>
    <w:semiHidden/>
    <w:rsid w:val="00FC693F"/>
    <w:rPr>
      <w:rFonts w:asciiTheme="majorHAnsi" w:hAnsiTheme="majorHAnsi" w:eastAsiaTheme="majorEastAsia" w:cstheme="majorBidi"/>
      <w:i/>
      <w:iCs/>
      <w:color w:val="243F60" w:themeColor="accent1" w:themeShade="7F"/>
    </w:rPr>
  </w:style>
  <w:style w:type="character" w:styleId="Heading7Char" w:customStyle="1">
    <w:name w:val="Heading 7 Char"/>
    <w:basedOn w:val="DefaultParagraphFont"/>
    <w:link w:val="Heading7"/>
    <w:uiPriority w:val="9"/>
    <w:semiHidden/>
    <w:rsid w:val="00FC693F"/>
    <w:rPr>
      <w:rFonts w:asciiTheme="majorHAnsi" w:hAnsiTheme="majorHAnsi" w:eastAsiaTheme="majorEastAsia" w:cstheme="majorBidi"/>
      <w:i/>
      <w:iCs/>
      <w:color w:val="404040" w:themeColor="text1" w:themeTint="BF"/>
    </w:rPr>
  </w:style>
  <w:style w:type="character" w:styleId="Heading8Char" w:customStyle="1">
    <w:name w:val="Heading 8 Char"/>
    <w:basedOn w:val="DefaultParagraphFont"/>
    <w:link w:val="Heading8"/>
    <w:uiPriority w:val="9"/>
    <w:semiHidden/>
    <w:rsid w:val="00FC693F"/>
    <w:rPr>
      <w:rFonts w:asciiTheme="majorHAnsi" w:hAnsiTheme="majorHAnsi" w:eastAsiaTheme="majorEastAsia" w:cstheme="majorBidi"/>
      <w:color w:val="4F81BD" w:themeColor="accent1"/>
      <w:sz w:val="20"/>
      <w:szCs w:val="20"/>
    </w:rPr>
  </w:style>
  <w:style w:type="character" w:styleId="Heading9Char" w:customStyle="1">
    <w:name w:val="Heading 9 Char"/>
    <w:basedOn w:val="DefaultParagraphFont"/>
    <w:link w:val="Heading9"/>
    <w:uiPriority w:val="9"/>
    <w:semiHidden/>
    <w:rsid w:val="00FC693F"/>
    <w:rPr>
      <w:rFonts w:asciiTheme="majorHAnsi" w:hAnsiTheme="majorHAnsi" w:eastAsiaTheme="majorEastAsia"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color="4F81BD" w:themeColor="accent1" w:sz="4" w:space="4"/>
      </w:pBdr>
      <w:spacing w:before="200" w:after="280"/>
      <w:ind w:left="936" w:right="936"/>
    </w:pPr>
    <w:rPr>
      <w:b/>
      <w:bCs/>
      <w:i/>
      <w:iCs/>
      <w:color w:val="4F81BD" w:themeColor="accent1"/>
    </w:rPr>
  </w:style>
  <w:style w:type="character" w:styleId="IntenseQuoteChar" w:customStyle="1">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color="000000" w:themeColor="text1" w:sz="8" w:space="0"/>
        <w:bottom w:val="single" w:color="000000" w:themeColor="text1"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color="4F81BD" w:themeColor="accent1" w:sz="8" w:space="0"/>
        <w:bottom w:val="single" w:color="4F81BD" w:themeColor="accent1"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4F81BD" w:themeColor="accent1" w:sz="8" w:space="0"/>
          <w:left w:val="nil"/>
          <w:bottom w:val="single" w:color="4F81BD" w:themeColor="accent1" w:sz="8" w:space="0"/>
          <w:right w:val="nil"/>
          <w:insideH w:val="nil"/>
          <w:insideV w:val="nil"/>
        </w:tcBorders>
      </w:tcPr>
    </w:tblStylePr>
    <w:tblStylePr w:type="lastRow">
      <w:pPr>
        <w:spacing w:before="0" w:after="0" w:line="240" w:lineRule="auto"/>
      </w:pPr>
      <w:rPr>
        <w:b/>
        <w:bCs/>
      </w:rPr>
      <w:tblPr/>
      <w:tcPr>
        <w:tcBorders>
          <w:top w:val="single" w:color="4F81BD" w:themeColor="accent1" w:sz="8" w:space="0"/>
          <w:left w:val="nil"/>
          <w:bottom w:val="single" w:color="4F81BD" w:themeColor="accen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color="C0504D" w:themeColor="accent2" w:sz="8" w:space="0"/>
        <w:bottom w:val="single" w:color="C0504D" w:themeColor="accent2"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la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color="9BBB59" w:themeColor="accent3" w:sz="8" w:space="0"/>
        <w:bottom w:val="single" w:color="9BBB59" w:themeColor="accent3"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9BBB59" w:themeColor="accent3" w:sz="8" w:space="0"/>
          <w:left w:val="nil"/>
          <w:bottom w:val="single" w:color="9BBB59" w:themeColor="accent3" w:sz="8" w:space="0"/>
          <w:right w:val="nil"/>
          <w:insideH w:val="nil"/>
          <w:insideV w:val="nil"/>
        </w:tcBorders>
      </w:tcPr>
    </w:tblStylePr>
    <w:tblStylePr w:type="lastRow">
      <w:pPr>
        <w:spacing w:before="0" w:after="0" w:line="240" w:lineRule="auto"/>
      </w:pPr>
      <w:rPr>
        <w:b/>
        <w:bCs/>
      </w:rPr>
      <w:tblPr/>
      <w:tcPr>
        <w:tcBorders>
          <w:top w:val="single" w:color="9BBB59" w:themeColor="accent3" w:sz="8" w:space="0"/>
          <w:left w:val="nil"/>
          <w:bottom w:val="single" w:color="9BBB59" w:themeColor="accent3"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color="8064A2" w:themeColor="accent4" w:sz="8" w:space="0"/>
        <w:bottom w:val="single" w:color="8064A2" w:themeColor="accent4"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8064A2" w:themeColor="accent4" w:sz="8" w:space="0"/>
          <w:left w:val="nil"/>
          <w:bottom w:val="single" w:color="8064A2" w:themeColor="accent4" w:sz="8" w:space="0"/>
          <w:right w:val="nil"/>
          <w:insideH w:val="nil"/>
          <w:insideV w:val="nil"/>
        </w:tcBorders>
      </w:tcPr>
    </w:tblStylePr>
    <w:tblStylePr w:type="lastRow">
      <w:pPr>
        <w:spacing w:before="0" w:after="0" w:line="240" w:lineRule="auto"/>
      </w:pPr>
      <w:rPr>
        <w:b/>
        <w:bCs/>
      </w:rPr>
      <w:tblPr/>
      <w:tcPr>
        <w:tcBorders>
          <w:top w:val="single" w:color="8064A2" w:themeColor="accent4" w:sz="8" w:space="0"/>
          <w:left w:val="nil"/>
          <w:bottom w:val="single" w:color="8064A2" w:themeColor="accent4"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color="4BACC6" w:themeColor="accent5" w:sz="8" w:space="0"/>
        <w:bottom w:val="single" w:color="4BACC6" w:themeColor="accent5"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4BACC6" w:themeColor="accent5" w:sz="8" w:space="0"/>
          <w:left w:val="nil"/>
          <w:bottom w:val="single" w:color="4BACC6" w:themeColor="accent5" w:sz="8" w:space="0"/>
          <w:right w:val="nil"/>
          <w:insideH w:val="nil"/>
          <w:insideV w:val="nil"/>
        </w:tcBorders>
      </w:tcPr>
    </w:tblStylePr>
    <w:tblStylePr w:type="lastRow">
      <w:pPr>
        <w:spacing w:before="0" w:after="0" w:line="240" w:lineRule="auto"/>
      </w:pPr>
      <w:rPr>
        <w:b/>
        <w:bCs/>
      </w:rPr>
      <w:tblPr/>
      <w:tcPr>
        <w:tcBorders>
          <w:top w:val="single" w:color="4BACC6" w:themeColor="accent5" w:sz="8" w:space="0"/>
          <w:left w:val="nil"/>
          <w:bottom w:val="single" w:color="4BACC6" w:themeColor="accent5"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F79646" w:themeColor="accent6" w:sz="8" w:space="0"/>
          <w:left w:val="nil"/>
          <w:bottom w:val="single" w:color="F79646" w:themeColor="accent6" w:sz="8" w:space="0"/>
          <w:right w:val="nil"/>
          <w:insideH w:val="nil"/>
          <w:insideV w:val="nil"/>
        </w:tcBorders>
      </w:tcPr>
    </w:tblStylePr>
    <w:tblStylePr w:type="lastRow">
      <w:pPr>
        <w:spacing w:before="0" w:after="0" w:line="240" w:lineRule="auto"/>
      </w:pPr>
      <w:rPr>
        <w:b/>
        <w:bCs/>
      </w:rPr>
      <w:tblPr/>
      <w:tcPr>
        <w:tcBorders>
          <w:top w:val="single" w:color="F79646" w:themeColor="accent6" w:sz="8" w:space="0"/>
          <w:left w:val="nil"/>
          <w:bottom w:val="single" w:color="F79646" w:themeColor="accent6"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color="4F81BD" w:themeColor="accent1" w:sz="8" w:space="0"/>
        <w:left w:val="single" w:color="4F81BD" w:themeColor="accent1" w:sz="8" w:space="0"/>
        <w:bottom w:val="single" w:color="4F81BD" w:themeColor="accent1" w:sz="8" w:space="0"/>
        <w:right w:val="single" w:color="4F81BD" w:themeColor="accent1"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color="C0504D" w:themeColor="accent2" w:sz="8" w:space="0"/>
        <w:left w:val="single" w:color="C0504D" w:themeColor="accent2" w:sz="8" w:space="0"/>
        <w:bottom w:val="single" w:color="C0504D" w:themeColor="accent2" w:sz="8" w:space="0"/>
        <w:right w:val="single" w:color="C0504D" w:themeColor="accent2"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tcBorders>
      </w:tcPr>
    </w:tblStylePr>
    <w:tblStylePr w:type="firstCol">
      <w:rPr>
        <w:b/>
        <w:bCs/>
      </w:rPr>
    </w:tblStylePr>
    <w:tblStylePr w:type="lastCol">
      <w:rPr>
        <w:b/>
        <w:bCs/>
      </w:r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color="9BBB59" w:themeColor="accent3" w:sz="8" w:space="0"/>
        <w:left w:val="single" w:color="9BBB59" w:themeColor="accent3" w:sz="8" w:space="0"/>
        <w:bottom w:val="single" w:color="9BBB59" w:themeColor="accent3" w:sz="8" w:space="0"/>
        <w:right w:val="single" w:color="9BBB59" w:themeColor="accent3"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tcBorders>
      </w:tcPr>
    </w:tblStylePr>
    <w:tblStylePr w:type="firstCol">
      <w:rPr>
        <w:b/>
        <w:bCs/>
      </w:rPr>
    </w:tblStylePr>
    <w:tblStylePr w:type="lastCol">
      <w:rPr>
        <w:b/>
        <w:bCs/>
      </w:r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color="8064A2" w:themeColor="accent4" w:sz="8" w:space="0"/>
        <w:left w:val="single" w:color="8064A2" w:themeColor="accent4" w:sz="8" w:space="0"/>
        <w:bottom w:val="single" w:color="8064A2" w:themeColor="accent4" w:sz="8" w:space="0"/>
        <w:right w:val="single" w:color="8064A2" w:themeColor="accent4"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color="8064A2" w:themeColor="accent4" w:sz="6" w:space="0"/>
          <w:left w:val="single" w:color="8064A2" w:themeColor="accent4" w:sz="8" w:space="0"/>
          <w:bottom w:val="single" w:color="8064A2" w:themeColor="accent4" w:sz="8" w:space="0"/>
          <w:right w:val="single" w:color="8064A2" w:themeColor="accent4" w:sz="8" w:space="0"/>
        </w:tcBorders>
      </w:tcPr>
    </w:tblStylePr>
    <w:tblStylePr w:type="firstCol">
      <w:rPr>
        <w:b/>
        <w:bCs/>
      </w:rPr>
    </w:tblStylePr>
    <w:tblStylePr w:type="lastCol">
      <w:rPr>
        <w:b/>
        <w:bCs/>
      </w:rPr>
    </w:tblStylePr>
    <w:tblStylePr w:type="band1Vert">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tblStylePr w:type="band1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color="4BACC6" w:themeColor="accent5" w:sz="8" w:space="0"/>
        <w:left w:val="single" w:color="4BACC6" w:themeColor="accent5" w:sz="8" w:space="0"/>
        <w:bottom w:val="single" w:color="4BACC6" w:themeColor="accent5" w:sz="8" w:space="0"/>
        <w:right w:val="single" w:color="4BACC6" w:themeColor="accent5"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tcBorders>
      </w:tcPr>
    </w:tblStylePr>
    <w:tblStylePr w:type="firstCol">
      <w:rPr>
        <w:b/>
        <w:bCs/>
      </w:rPr>
    </w:tblStylePr>
    <w:tblStylePr w:type="lastCol">
      <w:rPr>
        <w:b/>
        <w:bCs/>
      </w:r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color="F79646" w:themeColor="accent6" w:sz="8" w:space="0"/>
        <w:left w:val="single" w:color="F79646" w:themeColor="accent6" w:sz="8" w:space="0"/>
        <w:bottom w:val="single" w:color="F79646" w:themeColor="accent6" w:sz="8" w:space="0"/>
        <w:right w:val="single" w:color="F79646" w:themeColor="accent6"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tcBorders>
      </w:tcPr>
    </w:tblStylePr>
    <w:tblStylePr w:type="firstCol">
      <w:rPr>
        <w:b/>
        <w:bCs/>
      </w:rPr>
    </w:tblStylePr>
    <w:tblStylePr w:type="lastCol">
      <w:rPr>
        <w:b/>
        <w:bCs/>
      </w:rPr>
    </w:tblStylePr>
    <w:tblStylePr w:type="band1Vert">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tblStylePr w:type="band1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color="000000" w:themeColor="tex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color="000000" w:themeColor="text1"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C0C0C0"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shd w:val="clear" w:color="auto" w:fill="C0C0C0"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4F81BD" w:themeColor="accent1" w:sz="8" w:space="0"/>
          <w:left w:val="single" w:color="4F81BD" w:themeColor="accent1" w:sz="8" w:space="0"/>
          <w:bottom w:val="single" w:color="4F81BD" w:themeColor="accent1" w:sz="18" w:space="0"/>
          <w:right w:val="single" w:color="4F81BD" w:themeColor="accent1" w:sz="8" w:space="0"/>
          <w:insideH w:val="nil"/>
          <w:insideV w:val="single" w:color="4F81BD" w:themeColor="accen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insideH w:val="nil"/>
          <w:insideV w:val="single" w:color="4F81BD" w:themeColor="accent1"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D3DFEE" w:themeFill="accent1" w:themeFillTint="3F"/>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insideV w:val="single" w:color="4F81BD" w:themeColor="accent1" w:sz="8" w:space="0"/>
        </w:tcBorders>
        <w:shd w:val="clear" w:color="auto" w:fill="D3DFEE" w:themeFill="accent1" w:themeFillTint="3F"/>
      </w:tcPr>
    </w:tblStylePr>
    <w:tblStylePr w:type="band2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insideV w:val="single" w:color="4F81BD" w:themeColor="accent1" w:sz="8" w:space="0"/>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18" w:space="0"/>
          <w:right w:val="single" w:color="C0504D" w:themeColor="accent2" w:sz="8" w:space="0"/>
          <w:insideH w:val="nil"/>
          <w:insideV w:val="single" w:color="C0504D" w:themeColor="accent2"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single" w:color="C0504D" w:themeColor="accent2"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shd w:val="clear" w:color="auto" w:fill="EFD3D2" w:themeFill="accent2" w:themeFillTint="3F"/>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shd w:val="clear" w:color="auto" w:fill="EFD3D2" w:themeFill="accent2" w:themeFillTint="3F"/>
      </w:tcPr>
    </w:tblStylePr>
    <w:tblStylePr w:type="band2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color="9BBB59" w:themeColor="accent3" w:sz="8" w:space="0"/>
        <w:left w:val="single" w:color="9BBB59" w:themeColor="accent3" w:sz="8" w:space="0"/>
        <w:bottom w:val="single" w:color="9BBB59" w:themeColor="accent3" w:sz="8" w:space="0"/>
        <w:right w:val="single" w:color="9BBB59" w:themeColor="accent3" w:sz="8" w:space="0"/>
        <w:insideH w:val="single" w:color="9BBB59" w:themeColor="accent3" w:sz="8" w:space="0"/>
        <w:insideV w:val="single" w:color="9BBB59" w:themeColor="accent3"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18" w:space="0"/>
          <w:right w:val="single" w:color="9BBB59" w:themeColor="accent3" w:sz="8" w:space="0"/>
          <w:insideH w:val="nil"/>
          <w:insideV w:val="single" w:color="9BBB59" w:themeColor="accent3"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insideH w:val="nil"/>
          <w:insideV w:val="single" w:color="9BBB59" w:themeColor="accent3"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shd w:val="clear" w:color="auto" w:fill="E6EED5" w:themeFill="accent3" w:themeFillTint="3F"/>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color="9BBB59" w:themeColor="accent3" w:sz="8" w:space="0"/>
        </w:tcBorders>
        <w:shd w:val="clear" w:color="auto" w:fill="E6EED5" w:themeFill="accent3" w:themeFillTint="3F"/>
      </w:tcPr>
    </w:tblStylePr>
    <w:tblStylePr w:type="band2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color="9BBB59" w:themeColor="accent3" w:sz="8" w:space="0"/>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color="8064A2" w:themeColor="accent4" w:sz="8" w:space="0"/>
        <w:left w:val="single" w:color="8064A2" w:themeColor="accent4" w:sz="8" w:space="0"/>
        <w:bottom w:val="single" w:color="8064A2" w:themeColor="accent4" w:sz="8" w:space="0"/>
        <w:right w:val="single" w:color="8064A2" w:themeColor="accent4" w:sz="8" w:space="0"/>
        <w:insideH w:val="single" w:color="8064A2" w:themeColor="accent4" w:sz="8" w:space="0"/>
        <w:insideV w:val="single" w:color="8064A2" w:themeColor="accent4"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8064A2" w:themeColor="accent4" w:sz="8" w:space="0"/>
          <w:left w:val="single" w:color="8064A2" w:themeColor="accent4" w:sz="8" w:space="0"/>
          <w:bottom w:val="single" w:color="8064A2" w:themeColor="accent4" w:sz="18" w:space="0"/>
          <w:right w:val="single" w:color="8064A2" w:themeColor="accent4" w:sz="8" w:space="0"/>
          <w:insideH w:val="nil"/>
          <w:insideV w:val="single" w:color="8064A2" w:themeColor="accent4"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8064A2" w:themeColor="accent4" w:sz="6" w:space="0"/>
          <w:left w:val="single" w:color="8064A2" w:themeColor="accent4" w:sz="8" w:space="0"/>
          <w:bottom w:val="single" w:color="8064A2" w:themeColor="accent4" w:sz="8" w:space="0"/>
          <w:right w:val="single" w:color="8064A2" w:themeColor="accent4" w:sz="8" w:space="0"/>
          <w:insideH w:val="nil"/>
          <w:insideV w:val="single" w:color="8064A2" w:themeColor="accent4"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tblStylePr w:type="band1Vert">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shd w:val="clear" w:color="auto" w:fill="DFD8E8" w:themeFill="accent4" w:themeFillTint="3F"/>
      </w:tcPr>
    </w:tblStylePr>
    <w:tblStylePr w:type="band1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insideV w:val="single" w:color="8064A2" w:themeColor="accent4" w:sz="8" w:space="0"/>
        </w:tcBorders>
        <w:shd w:val="clear" w:color="auto" w:fill="DFD8E8" w:themeFill="accent4" w:themeFillTint="3F"/>
      </w:tcPr>
    </w:tblStylePr>
    <w:tblStylePr w:type="band2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insideV w:val="single" w:color="8064A2" w:themeColor="accent4" w:sz="8" w:space="0"/>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4BACC6" w:themeColor="accent5" w:sz="8" w:space="0"/>
          <w:left w:val="single" w:color="4BACC6" w:themeColor="accent5" w:sz="8" w:space="0"/>
          <w:bottom w:val="single" w:color="4BACC6" w:themeColor="accent5" w:sz="18" w:space="0"/>
          <w:right w:val="single" w:color="4BACC6" w:themeColor="accent5" w:sz="8" w:space="0"/>
          <w:insideH w:val="nil"/>
          <w:insideV w:val="single" w:color="4BACC6" w:themeColor="accent5"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insideH w:val="nil"/>
          <w:insideV w:val="single" w:color="4BACC6" w:themeColor="accent5"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shd w:val="clear" w:color="auto" w:fill="D2EAF1" w:themeFill="accent5" w:themeFillTint="3F"/>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insideV w:val="single" w:color="4BACC6" w:themeColor="accent5" w:sz="8" w:space="0"/>
        </w:tcBorders>
        <w:shd w:val="clear" w:color="auto" w:fill="D2EAF1" w:themeFill="accent5" w:themeFillTint="3F"/>
      </w:tcPr>
    </w:tblStylePr>
    <w:tblStylePr w:type="band2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insideV w:val="single" w:color="4BACC6" w:themeColor="accent5" w:sz="8" w:space="0"/>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F79646" w:themeColor="accent6" w:sz="8" w:space="0"/>
          <w:left w:val="single" w:color="F79646" w:themeColor="accent6" w:sz="8" w:space="0"/>
          <w:bottom w:val="single" w:color="F79646" w:themeColor="accent6" w:sz="18" w:space="0"/>
          <w:right w:val="single" w:color="F79646" w:themeColor="accent6" w:sz="8" w:space="0"/>
          <w:insideH w:val="nil"/>
          <w:insideV w:val="single" w:color="F79646" w:themeColor="accent6"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single" w:color="F79646" w:themeColor="accent6"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tblStylePr w:type="band1Vert">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shd w:val="clear" w:color="auto" w:fill="FDE4D0" w:themeFill="accent6" w:themeFillTint="3F"/>
      </w:tcPr>
    </w:tblStylePr>
    <w:tblStylePr w:type="band1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V w:val="single" w:color="F79646" w:themeColor="accent6" w:sz="8" w:space="0"/>
        </w:tcBorders>
        <w:shd w:val="clear" w:color="auto" w:fill="FDE4D0" w:themeFill="accent6" w:themeFillTint="3F"/>
      </w:tcPr>
    </w:tblStylePr>
    <w:tblStylePr w:type="band2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V w:val="single" w:color="F79646" w:themeColor="accent6" w:sz="8" w:space="0"/>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nil"/>
          <w:insideV w:val="nil"/>
        </w:tcBorders>
        <w:shd w:val="clear" w:color="auto" w:fill="000000" w:themeFill="text1"/>
      </w:tcPr>
    </w:tblStylePr>
    <w:tblStylePr w:type="lastRow">
      <w:pPr>
        <w:spacing w:before="0" w:after="0" w:line="240" w:lineRule="auto"/>
      </w:pPr>
      <w:rPr>
        <w:b/>
        <w:bCs/>
      </w:rPr>
      <w:tblPr/>
      <w:tcPr>
        <w:tcBorders>
          <w:top w:val="double" w:color="404040" w:themeColor="text1" w:themeTint="BF" w:sz="6" w:space="0"/>
          <w:left w:val="single" w:color="404040" w:themeColor="text1" w:themeTint="BF" w:sz="8" w:space="0"/>
          <w:bottom w:val="single" w:color="404040" w:themeColor="text1" w:themeTint="BF" w:sz="8" w:space="0"/>
          <w:right w:val="single" w:color="404040" w:themeColor="text1" w:themeTint="BF" w:sz="8" w:space="0"/>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single" w:color="7BA0CD" w:themeColor="accent1"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nil"/>
          <w:insideV w:val="nil"/>
        </w:tcBorders>
        <w:shd w:val="clear" w:color="auto" w:fill="4F81BD" w:themeFill="accent1"/>
      </w:tcPr>
    </w:tblStylePr>
    <w:tblStylePr w:type="lastRow">
      <w:pPr>
        <w:spacing w:before="0" w:after="0" w:line="240" w:lineRule="auto"/>
      </w:pPr>
      <w:rPr>
        <w:b/>
        <w:bCs/>
      </w:rPr>
      <w:tblPr/>
      <w:tcPr>
        <w:tcBorders>
          <w:top w:val="double" w:color="7BA0CD" w:themeColor="accent1" w:themeTint="BF" w:sz="6" w:space="0"/>
          <w:left w:val="single" w:color="7BA0CD" w:themeColor="accent1" w:themeTint="BF" w:sz="8" w:space="0"/>
          <w:bottom w:val="single" w:color="7BA0CD" w:themeColor="accent1" w:themeTint="BF" w:sz="8" w:space="0"/>
          <w:right w:val="single" w:color="7BA0CD" w:themeColor="accent1" w:themeTint="BF" w:sz="8" w:space="0"/>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nil"/>
          <w:insideV w:val="nil"/>
        </w:tcBorders>
        <w:shd w:val="clear" w:color="auto" w:fill="C0504D" w:themeFill="accent2"/>
      </w:tcPr>
    </w:tblStylePr>
    <w:tblStylePr w:type="lastRow">
      <w:pPr>
        <w:spacing w:before="0" w:after="0" w:line="240" w:lineRule="auto"/>
      </w:pPr>
      <w:rPr>
        <w:b/>
        <w:bCs/>
      </w:rPr>
      <w:tblPr/>
      <w:tcPr>
        <w:tcBorders>
          <w:top w:val="double" w:color="CF7B79" w:themeColor="accent2" w:themeTint="BF" w:sz="6" w:space="0"/>
          <w:left w:val="single" w:color="CF7B79" w:themeColor="accent2" w:themeTint="BF" w:sz="8" w:space="0"/>
          <w:bottom w:val="single" w:color="CF7B79" w:themeColor="accent2" w:themeTint="BF" w:sz="8" w:space="0"/>
          <w:right w:val="single" w:color="CF7B79" w:themeColor="accent2" w:themeTint="BF" w:sz="8" w:space="0"/>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color="B3CC82" w:themeColor="accent3" w:themeTint="BF" w:sz="8" w:space="0"/>
        <w:left w:val="single" w:color="B3CC82" w:themeColor="accent3" w:themeTint="BF" w:sz="8" w:space="0"/>
        <w:bottom w:val="single" w:color="B3CC82" w:themeColor="accent3" w:themeTint="BF" w:sz="8" w:space="0"/>
        <w:right w:val="single" w:color="B3CC82" w:themeColor="accent3" w:themeTint="BF" w:sz="8" w:space="0"/>
        <w:insideH w:val="single" w:color="B3CC82" w:themeColor="accent3"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B3CC82" w:themeColor="accent3" w:themeTint="BF" w:sz="8" w:space="0"/>
          <w:left w:val="single" w:color="B3CC82" w:themeColor="accent3" w:themeTint="BF" w:sz="8" w:space="0"/>
          <w:bottom w:val="single" w:color="B3CC82" w:themeColor="accent3" w:themeTint="BF" w:sz="8" w:space="0"/>
          <w:right w:val="single" w:color="B3CC82" w:themeColor="accent3" w:themeTint="BF" w:sz="8" w:space="0"/>
          <w:insideH w:val="nil"/>
          <w:insideV w:val="nil"/>
        </w:tcBorders>
        <w:shd w:val="clear" w:color="auto" w:fill="9BBB59" w:themeFill="accent3"/>
      </w:tcPr>
    </w:tblStylePr>
    <w:tblStylePr w:type="lastRow">
      <w:pPr>
        <w:spacing w:before="0" w:after="0" w:line="240" w:lineRule="auto"/>
      </w:pPr>
      <w:rPr>
        <w:b/>
        <w:bCs/>
      </w:rPr>
      <w:tblPr/>
      <w:tcPr>
        <w:tcBorders>
          <w:top w:val="double" w:color="B3CC82" w:themeColor="accent3" w:themeTint="BF" w:sz="6" w:space="0"/>
          <w:left w:val="single" w:color="B3CC82" w:themeColor="accent3" w:themeTint="BF" w:sz="8" w:space="0"/>
          <w:bottom w:val="single" w:color="B3CC82" w:themeColor="accent3" w:themeTint="BF" w:sz="8" w:space="0"/>
          <w:right w:val="single" w:color="B3CC82" w:themeColor="accent3" w:themeTint="BF" w:sz="8" w:space="0"/>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single" w:color="9F8AB9" w:themeColor="accent4"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nil"/>
          <w:insideV w:val="nil"/>
        </w:tcBorders>
        <w:shd w:val="clear" w:color="auto" w:fill="8064A2" w:themeFill="accent4"/>
      </w:tcPr>
    </w:tblStylePr>
    <w:tblStylePr w:type="lastRow">
      <w:pPr>
        <w:spacing w:before="0" w:after="0" w:line="240" w:lineRule="auto"/>
      </w:pPr>
      <w:rPr>
        <w:b/>
        <w:bCs/>
      </w:rPr>
      <w:tblPr/>
      <w:tcPr>
        <w:tcBorders>
          <w:top w:val="double" w:color="9F8AB9" w:themeColor="accent4" w:themeTint="BF" w:sz="6" w:space="0"/>
          <w:left w:val="single" w:color="9F8AB9" w:themeColor="accent4" w:themeTint="BF" w:sz="8" w:space="0"/>
          <w:bottom w:val="single" w:color="9F8AB9" w:themeColor="accent4" w:themeTint="BF" w:sz="8" w:space="0"/>
          <w:right w:val="single" w:color="9F8AB9" w:themeColor="accent4" w:themeTint="BF" w:sz="8" w:space="0"/>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single" w:color="78C0D4" w:themeColor="accent5"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shd w:val="clear" w:color="auto" w:fill="4BACC6" w:themeFill="accent5"/>
      </w:tcPr>
    </w:tblStylePr>
    <w:tblStylePr w:type="lastRow">
      <w:pPr>
        <w:spacing w:before="0" w:after="0" w:line="240" w:lineRule="auto"/>
      </w:pPr>
      <w:rPr>
        <w:b/>
        <w:bCs/>
      </w:rPr>
      <w:tblPr/>
      <w:tcPr>
        <w:tcBorders>
          <w:top w:val="double" w:color="78C0D4" w:themeColor="accent5" w:themeTint="BF" w:sz="6"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themeTint="BF" w:sz="6" w:space="0"/>
          <w:left w:val="single" w:color="F9B074" w:themeColor="accent6" w:themeTint="BF" w:sz="8" w:space="0"/>
          <w:bottom w:val="single" w:color="F9B074" w:themeColor="accent6" w:themeTint="BF" w:sz="8" w:space="0"/>
          <w:right w:val="single" w:color="F9B074" w:themeColor="accent6" w:themeTint="BF" w:sz="8" w:space="0"/>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color="000000" w:themeColor="text1" w:sz="8" w:space="0"/>
        <w:bottom w:val="single" w:color="000000" w:themeColor="text1"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000000" w:themeColor="text1" w:sz="8" w:space="0"/>
        </w:tcBorders>
      </w:tcPr>
    </w:tblStylePr>
    <w:tblStylePr w:type="lastRow">
      <w:rPr>
        <w:b/>
        <w:bCs/>
        <w:color w:val="1F497D" w:themeColor="text2"/>
      </w:rPr>
      <w:tblPr/>
      <w:tcPr>
        <w:tcBorders>
          <w:top w:val="single" w:color="000000" w:themeColor="text1" w:sz="8" w:space="0"/>
          <w:bottom w:val="single" w:color="000000" w:themeColor="text1" w:sz="8" w:space="0"/>
        </w:tcBorders>
      </w:tcPr>
    </w:tblStylePr>
    <w:tblStylePr w:type="firstCol">
      <w:rPr>
        <w:b/>
        <w:bCs/>
      </w:r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color="4F81BD" w:themeColor="accent1" w:sz="8" w:space="0"/>
        <w:bottom w:val="single" w:color="4F81BD" w:themeColor="accent1"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4F81BD" w:themeColor="accent1" w:sz="8" w:space="0"/>
        </w:tcBorders>
      </w:tcPr>
    </w:tblStylePr>
    <w:tblStylePr w:type="lastRow">
      <w:rPr>
        <w:b/>
        <w:bCs/>
        <w:color w:val="1F497D" w:themeColor="text2"/>
      </w:rPr>
      <w:tblPr/>
      <w:tcPr>
        <w:tcBorders>
          <w:top w:val="single" w:color="4F81BD" w:themeColor="accent1" w:sz="8" w:space="0"/>
          <w:bottom w:val="single" w:color="4F81BD" w:themeColor="accent1" w:sz="8" w:space="0"/>
        </w:tcBorders>
      </w:tcPr>
    </w:tblStylePr>
    <w:tblStylePr w:type="firstCol">
      <w:rPr>
        <w:b/>
        <w:bCs/>
      </w:rPr>
    </w:tblStylePr>
    <w:tblStylePr w:type="lastCol">
      <w:rPr>
        <w:b/>
        <w:bCs/>
      </w:rPr>
      <w:tblPr/>
      <w:tcPr>
        <w:tcBorders>
          <w:top w:val="single" w:color="4F81BD" w:themeColor="accent1" w:sz="8" w:space="0"/>
          <w:bottom w:val="single" w:color="4F81BD" w:themeColor="accent1" w:sz="8" w:space="0"/>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color="C0504D" w:themeColor="accent2" w:sz="8" w:space="0"/>
        <w:bottom w:val="single" w:color="C0504D" w:themeColor="accent2"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C0504D" w:themeColor="accent2" w:sz="8" w:space="0"/>
        </w:tcBorders>
      </w:tcPr>
    </w:tblStylePr>
    <w:tblStylePr w:type="lastRow">
      <w:rPr>
        <w:b/>
        <w:bCs/>
        <w:color w:val="1F497D" w:themeColor="text2"/>
      </w:rPr>
      <w:tblPr/>
      <w:tcPr>
        <w:tcBorders>
          <w:top w:val="single" w:color="C0504D" w:themeColor="accent2" w:sz="8" w:space="0"/>
          <w:bottom w:val="single" w:color="C0504D" w:themeColor="accent2" w:sz="8" w:space="0"/>
        </w:tcBorders>
      </w:tcPr>
    </w:tblStylePr>
    <w:tblStylePr w:type="firstCol">
      <w:rPr>
        <w:b/>
        <w:bCs/>
      </w:rPr>
    </w:tblStylePr>
    <w:tblStylePr w:type="lastCol">
      <w:rPr>
        <w:b/>
        <w:bCs/>
      </w:rPr>
      <w:tblPr/>
      <w:tcPr>
        <w:tcBorders>
          <w:top w:val="single" w:color="C0504D" w:themeColor="accent2" w:sz="8" w:space="0"/>
          <w:bottom w:val="single" w:color="C0504D" w:themeColor="accent2" w:sz="8" w:space="0"/>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color="9BBB59" w:themeColor="accent3" w:sz="8" w:space="0"/>
        <w:bottom w:val="single" w:color="9BBB59" w:themeColor="accent3"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9BBB59" w:themeColor="accent3" w:sz="8" w:space="0"/>
        </w:tcBorders>
      </w:tcPr>
    </w:tblStylePr>
    <w:tblStylePr w:type="lastRow">
      <w:rPr>
        <w:b/>
        <w:bCs/>
        <w:color w:val="1F497D" w:themeColor="text2"/>
      </w:rPr>
      <w:tblPr/>
      <w:tcPr>
        <w:tcBorders>
          <w:top w:val="single" w:color="9BBB59" w:themeColor="accent3" w:sz="8" w:space="0"/>
          <w:bottom w:val="single" w:color="9BBB59" w:themeColor="accent3" w:sz="8" w:space="0"/>
        </w:tcBorders>
      </w:tcPr>
    </w:tblStylePr>
    <w:tblStylePr w:type="firstCol">
      <w:rPr>
        <w:b/>
        <w:bCs/>
      </w:rPr>
    </w:tblStylePr>
    <w:tblStylePr w:type="lastCol">
      <w:rPr>
        <w:b/>
        <w:bCs/>
      </w:rPr>
      <w:tblPr/>
      <w:tcPr>
        <w:tcBorders>
          <w:top w:val="single" w:color="9BBB59" w:themeColor="accent3" w:sz="8" w:space="0"/>
          <w:bottom w:val="single" w:color="9BBB59" w:themeColor="accent3" w:sz="8" w:space="0"/>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color="8064A2" w:themeColor="accent4" w:sz="8" w:space="0"/>
        <w:bottom w:val="single" w:color="8064A2" w:themeColor="accent4"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8064A2" w:themeColor="accent4" w:sz="8" w:space="0"/>
        </w:tcBorders>
      </w:tcPr>
    </w:tblStylePr>
    <w:tblStylePr w:type="lastRow">
      <w:rPr>
        <w:b/>
        <w:bCs/>
        <w:color w:val="1F497D" w:themeColor="text2"/>
      </w:rPr>
      <w:tblPr/>
      <w:tcPr>
        <w:tcBorders>
          <w:top w:val="single" w:color="8064A2" w:themeColor="accent4" w:sz="8" w:space="0"/>
          <w:bottom w:val="single" w:color="8064A2" w:themeColor="accent4" w:sz="8" w:space="0"/>
        </w:tcBorders>
      </w:tcPr>
    </w:tblStylePr>
    <w:tblStylePr w:type="firstCol">
      <w:rPr>
        <w:b/>
        <w:bCs/>
      </w:rPr>
    </w:tblStylePr>
    <w:tblStylePr w:type="lastCol">
      <w:rPr>
        <w:b/>
        <w:bCs/>
      </w:rPr>
      <w:tblPr/>
      <w:tcPr>
        <w:tcBorders>
          <w:top w:val="single" w:color="8064A2" w:themeColor="accent4" w:sz="8" w:space="0"/>
          <w:bottom w:val="single" w:color="8064A2" w:themeColor="accent4" w:sz="8" w:space="0"/>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color="4BACC6" w:themeColor="accent5" w:sz="8" w:space="0"/>
        <w:bottom w:val="single" w:color="4BACC6" w:themeColor="accent5"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4BACC6" w:themeColor="accent5" w:sz="8" w:space="0"/>
        </w:tcBorders>
      </w:tcPr>
    </w:tblStylePr>
    <w:tblStylePr w:type="lastRow">
      <w:rPr>
        <w:b/>
        <w:bCs/>
        <w:color w:val="1F497D" w:themeColor="text2"/>
      </w:rPr>
      <w:tblPr/>
      <w:tcPr>
        <w:tcBorders>
          <w:top w:val="single" w:color="4BACC6" w:themeColor="accent5" w:sz="8" w:space="0"/>
          <w:bottom w:val="single" w:color="4BACC6" w:themeColor="accent5" w:sz="8" w:space="0"/>
        </w:tcBorders>
      </w:tcPr>
    </w:tblStylePr>
    <w:tblStylePr w:type="firstCol">
      <w:rPr>
        <w:b/>
        <w:bCs/>
      </w:rPr>
    </w:tblStylePr>
    <w:tblStylePr w:type="lastCol">
      <w:rPr>
        <w:b/>
        <w:bCs/>
      </w:rPr>
      <w:tblPr/>
      <w:tcPr>
        <w:tcBorders>
          <w:top w:val="single" w:color="4BACC6" w:themeColor="accent5" w:sz="8" w:space="0"/>
          <w:bottom w:val="single" w:color="4BACC6" w:themeColor="accent5" w:sz="8" w:space="0"/>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single" w:color="000000" w:themeColor="tex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4F81BD" w:themeColor="accent1" w:sz="8" w:space="0"/>
        <w:left w:val="single" w:color="4F81BD" w:themeColor="accent1" w:sz="8" w:space="0"/>
        <w:bottom w:val="single" w:color="4F81BD" w:themeColor="accent1" w:sz="8" w:space="0"/>
        <w:right w:val="single" w:color="4F81BD" w:themeColor="accent1" w:sz="8" w:space="0"/>
      </w:tblBorders>
      <w:tblCellMar>
        <w:top w:w="0" w:type="dxa"/>
        <w:left w:w="108" w:type="dxa"/>
        <w:bottom w:w="0" w:type="dxa"/>
        <w:right w:w="108" w:type="dxa"/>
      </w:tblCellMar>
    </w:tblPr>
    <w:tblStylePr w:type="firstRow">
      <w:rPr>
        <w:sz w:val="24"/>
        <w:szCs w:val="24"/>
      </w:rPr>
      <w:tblPr/>
      <w:tcPr>
        <w:tcBorders>
          <w:top w:val="nil"/>
          <w:left w:val="nil"/>
          <w:bottom w:val="single" w:color="4F81BD" w:themeColor="accent1" w:sz="24" w:space="0"/>
          <w:right w:val="nil"/>
          <w:insideH w:val="nil"/>
          <w:insideV w:val="nil"/>
        </w:tcBorders>
        <w:shd w:val="clear" w:color="auto" w:fill="FFFFFF" w:themeFill="background1"/>
      </w:tcPr>
    </w:tblStylePr>
    <w:tblStylePr w:type="lastRow">
      <w:tblPr/>
      <w:tcPr>
        <w:tcBorders>
          <w:top w:val="single" w:color="4F81BD" w:themeColor="accen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F81BD" w:themeColor="accent1" w:sz="8" w:space="0"/>
          <w:insideH w:val="nil"/>
          <w:insideV w:val="nil"/>
        </w:tcBorders>
        <w:shd w:val="clear" w:color="auto" w:fill="FFFFFF" w:themeFill="background1"/>
      </w:tcPr>
    </w:tblStylePr>
    <w:tblStylePr w:type="lastCol">
      <w:tblPr/>
      <w:tcPr>
        <w:tcBorders>
          <w:top w:val="nil"/>
          <w:left w:val="single" w:color="4F81BD" w:themeColor="accen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C0504D" w:themeColor="accent2" w:sz="8" w:space="0"/>
        <w:left w:val="single" w:color="C0504D" w:themeColor="accent2" w:sz="8" w:space="0"/>
        <w:bottom w:val="single" w:color="C0504D" w:themeColor="accent2" w:sz="8" w:space="0"/>
        <w:right w:val="single" w:color="C0504D" w:themeColor="accent2" w:sz="8" w:space="0"/>
      </w:tblBorders>
      <w:tblCellMar>
        <w:top w:w="0" w:type="dxa"/>
        <w:left w:w="108" w:type="dxa"/>
        <w:bottom w:w="0" w:type="dxa"/>
        <w:right w:w="108" w:type="dxa"/>
      </w:tblCellMar>
    </w:tblPr>
    <w:tblStylePr w:type="firstRow">
      <w:rPr>
        <w:sz w:val="24"/>
        <w:szCs w:val="24"/>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tblPr/>
      <w:tcPr>
        <w:tcBorders>
          <w:top w:val="single" w:color="C0504D" w:themeColor="accent2"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C0504D" w:themeColor="accent2" w:sz="8" w:space="0"/>
          <w:insideH w:val="nil"/>
          <w:insideV w:val="nil"/>
        </w:tcBorders>
        <w:shd w:val="clear" w:color="auto" w:fill="FFFFFF" w:themeFill="background1"/>
      </w:tcPr>
    </w:tblStylePr>
    <w:tblStylePr w:type="lastCol">
      <w:tblPr/>
      <w:tcPr>
        <w:tcBorders>
          <w:top w:val="nil"/>
          <w:left w:val="single" w:color="C0504D" w:themeColor="accent2"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9BBB59" w:themeColor="accent3" w:sz="8" w:space="0"/>
        <w:left w:val="single" w:color="9BBB59" w:themeColor="accent3" w:sz="8" w:space="0"/>
        <w:bottom w:val="single" w:color="9BBB59" w:themeColor="accent3" w:sz="8" w:space="0"/>
        <w:right w:val="single" w:color="9BBB59" w:themeColor="accent3" w:sz="8" w:space="0"/>
      </w:tblBorders>
      <w:tblCellMar>
        <w:top w:w="0" w:type="dxa"/>
        <w:left w:w="108" w:type="dxa"/>
        <w:bottom w:w="0" w:type="dxa"/>
        <w:right w:w="108" w:type="dxa"/>
      </w:tblCellMar>
    </w:tblPr>
    <w:tblStylePr w:type="firstRow">
      <w:rPr>
        <w:sz w:val="24"/>
        <w:szCs w:val="24"/>
      </w:rPr>
      <w:tblPr/>
      <w:tcPr>
        <w:tcBorders>
          <w:top w:val="nil"/>
          <w:left w:val="nil"/>
          <w:bottom w:val="single" w:color="9BBB59" w:themeColor="accent3" w:sz="24" w:space="0"/>
          <w:right w:val="nil"/>
          <w:insideH w:val="nil"/>
          <w:insideV w:val="nil"/>
        </w:tcBorders>
        <w:shd w:val="clear" w:color="auto" w:fill="FFFFFF" w:themeFill="background1"/>
      </w:tcPr>
    </w:tblStylePr>
    <w:tblStylePr w:type="lastRow">
      <w:tblPr/>
      <w:tcPr>
        <w:tcBorders>
          <w:top w:val="single" w:color="9BBB59" w:themeColor="accent3"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9BBB59" w:themeColor="accent3" w:sz="8" w:space="0"/>
          <w:insideH w:val="nil"/>
          <w:insideV w:val="nil"/>
        </w:tcBorders>
        <w:shd w:val="clear" w:color="auto" w:fill="FFFFFF" w:themeFill="background1"/>
      </w:tcPr>
    </w:tblStylePr>
    <w:tblStylePr w:type="lastCol">
      <w:tblPr/>
      <w:tcPr>
        <w:tcBorders>
          <w:top w:val="nil"/>
          <w:left w:val="single" w:color="9BBB59" w:themeColor="accent3"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8064A2" w:themeColor="accent4" w:sz="8" w:space="0"/>
        <w:left w:val="single" w:color="8064A2" w:themeColor="accent4" w:sz="8" w:space="0"/>
        <w:bottom w:val="single" w:color="8064A2" w:themeColor="accent4" w:sz="8" w:space="0"/>
        <w:right w:val="single" w:color="8064A2" w:themeColor="accent4" w:sz="8" w:space="0"/>
      </w:tblBorders>
      <w:tblCellMar>
        <w:top w:w="0" w:type="dxa"/>
        <w:left w:w="108" w:type="dxa"/>
        <w:bottom w:w="0" w:type="dxa"/>
        <w:right w:w="108" w:type="dxa"/>
      </w:tblCellMar>
    </w:tblPr>
    <w:tblStylePr w:type="firstRow">
      <w:rPr>
        <w:sz w:val="24"/>
        <w:szCs w:val="24"/>
      </w:rPr>
      <w:tblPr/>
      <w:tcPr>
        <w:tcBorders>
          <w:top w:val="nil"/>
          <w:left w:val="nil"/>
          <w:bottom w:val="single" w:color="8064A2" w:themeColor="accent4" w:sz="24" w:space="0"/>
          <w:right w:val="nil"/>
          <w:insideH w:val="nil"/>
          <w:insideV w:val="nil"/>
        </w:tcBorders>
        <w:shd w:val="clear" w:color="auto" w:fill="FFFFFF" w:themeFill="background1"/>
      </w:tcPr>
    </w:tblStylePr>
    <w:tblStylePr w:type="lastRow">
      <w:tblPr/>
      <w:tcPr>
        <w:tcBorders>
          <w:top w:val="single" w:color="8064A2" w:themeColor="accent4"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8064A2" w:themeColor="accent4" w:sz="8" w:space="0"/>
          <w:insideH w:val="nil"/>
          <w:insideV w:val="nil"/>
        </w:tcBorders>
        <w:shd w:val="clear" w:color="auto" w:fill="FFFFFF" w:themeFill="background1"/>
      </w:tcPr>
    </w:tblStylePr>
    <w:tblStylePr w:type="lastCol">
      <w:tblPr/>
      <w:tcPr>
        <w:tcBorders>
          <w:top w:val="nil"/>
          <w:left w:val="single" w:color="8064A2" w:themeColor="accent4"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4BACC6" w:themeColor="accent5" w:sz="8" w:space="0"/>
        <w:left w:val="single" w:color="4BACC6" w:themeColor="accent5" w:sz="8" w:space="0"/>
        <w:bottom w:val="single" w:color="4BACC6" w:themeColor="accent5" w:sz="8" w:space="0"/>
        <w:right w:val="single" w:color="4BACC6" w:themeColor="accent5" w:sz="8" w:space="0"/>
      </w:tblBorders>
      <w:tblCellMar>
        <w:top w:w="0" w:type="dxa"/>
        <w:left w:w="108" w:type="dxa"/>
        <w:bottom w:w="0" w:type="dxa"/>
        <w:right w:w="108" w:type="dxa"/>
      </w:tblCellMar>
    </w:tblPr>
    <w:tblStylePr w:type="firstRow">
      <w:rPr>
        <w:sz w:val="24"/>
        <w:szCs w:val="24"/>
      </w:rPr>
      <w:tblPr/>
      <w:tcPr>
        <w:tcBorders>
          <w:top w:val="nil"/>
          <w:left w:val="nil"/>
          <w:bottom w:val="single" w:color="4BACC6" w:themeColor="accent5" w:sz="24" w:space="0"/>
          <w:right w:val="nil"/>
          <w:insideH w:val="nil"/>
          <w:insideV w:val="nil"/>
        </w:tcBorders>
        <w:shd w:val="clear" w:color="auto" w:fill="FFFFFF" w:themeFill="background1"/>
      </w:tcPr>
    </w:tblStylePr>
    <w:tblStylePr w:type="lastRow">
      <w:tblPr/>
      <w:tcPr>
        <w:tcBorders>
          <w:top w:val="single" w:color="4BACC6" w:themeColor="accent5"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BACC6" w:themeColor="accent5" w:sz="8" w:space="0"/>
          <w:insideH w:val="nil"/>
          <w:insideV w:val="nil"/>
        </w:tcBorders>
        <w:shd w:val="clear" w:color="auto" w:fill="FFFFFF" w:themeFill="background1"/>
      </w:tcPr>
    </w:tblStylePr>
    <w:tblStylePr w:type="lastCol">
      <w:tblPr/>
      <w:tcPr>
        <w:tcBorders>
          <w:top w:val="nil"/>
          <w:left w:val="single" w:color="4BACC6" w:themeColor="accent5"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F79646" w:themeColor="accent6" w:sz="8" w:space="0"/>
        <w:left w:val="single" w:color="F79646" w:themeColor="accent6" w:sz="8" w:space="0"/>
        <w:bottom w:val="single" w:color="F79646" w:themeColor="accent6" w:sz="8" w:space="0"/>
        <w:right w:val="single" w:color="F79646" w:themeColor="accent6" w:sz="8" w:space="0"/>
      </w:tblBorders>
      <w:tblCellMar>
        <w:top w:w="0" w:type="dxa"/>
        <w:left w:w="108" w:type="dxa"/>
        <w:bottom w:w="0" w:type="dxa"/>
        <w:right w:w="108" w:type="dxa"/>
      </w:tblCellMar>
    </w:tblPr>
    <w:tblStylePr w:type="firstRow">
      <w:rPr>
        <w:sz w:val="24"/>
        <w:szCs w:val="24"/>
      </w:rPr>
      <w:tblPr/>
      <w:tcPr>
        <w:tcBorders>
          <w:top w:val="nil"/>
          <w:left w:val="nil"/>
          <w:bottom w:val="single" w:color="F79646" w:themeColor="accent6" w:sz="24" w:space="0"/>
          <w:right w:val="nil"/>
          <w:insideH w:val="nil"/>
          <w:insideV w:val="nil"/>
        </w:tcBorders>
        <w:shd w:val="clear" w:color="auto" w:fill="FFFFFF" w:themeFill="background1"/>
      </w:tcPr>
    </w:tblStylePr>
    <w:tblStylePr w:type="lastRow">
      <w:tblPr/>
      <w:tcPr>
        <w:tcBorders>
          <w:top w:val="single" w:color="F79646" w:themeColor="accent6"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F79646" w:themeColor="accent6" w:sz="8" w:space="0"/>
          <w:insideH w:val="nil"/>
          <w:insideV w:val="nil"/>
        </w:tcBorders>
        <w:shd w:val="clear" w:color="auto" w:fill="FFFFFF" w:themeFill="background1"/>
      </w:tcPr>
    </w:tblStylePr>
    <w:tblStylePr w:type="lastCol">
      <w:tblPr/>
      <w:tcPr>
        <w:tcBorders>
          <w:top w:val="nil"/>
          <w:left w:val="single" w:color="F79646" w:themeColor="accent6"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insideV w:val="single" w:color="404040" w:themeColor="text1" w:themeTint="BF" w:sz="8" w:space="0"/>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color="404040" w:themeColor="text1" w:themeTint="BF" w:sz="18" w:space="0"/>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single" w:color="7BA0CD" w:themeColor="accent1" w:themeTint="BF" w:sz="8" w:space="0"/>
        <w:insideV w:val="single" w:color="7BA0CD" w:themeColor="accent1" w:themeTint="BF" w:sz="8" w:space="0"/>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color="7BA0CD" w:themeColor="accent1" w:themeTint="BF" w:sz="18" w:space="0"/>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insideV w:val="single" w:color="CF7B79" w:themeColor="accent2" w:themeTint="BF" w:sz="8" w:space="0"/>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color="CF7B79" w:themeColor="accent2" w:themeTint="BF" w:sz="18" w:space="0"/>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color="B3CC82" w:themeColor="accent3" w:themeTint="BF" w:sz="8" w:space="0"/>
        <w:left w:val="single" w:color="B3CC82" w:themeColor="accent3" w:themeTint="BF" w:sz="8" w:space="0"/>
        <w:bottom w:val="single" w:color="B3CC82" w:themeColor="accent3" w:themeTint="BF" w:sz="8" w:space="0"/>
        <w:right w:val="single" w:color="B3CC82" w:themeColor="accent3" w:themeTint="BF" w:sz="8" w:space="0"/>
        <w:insideH w:val="single" w:color="B3CC82" w:themeColor="accent3" w:themeTint="BF" w:sz="8" w:space="0"/>
        <w:insideV w:val="single" w:color="B3CC82" w:themeColor="accent3" w:themeTint="BF" w:sz="8" w:space="0"/>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color="B3CC82" w:themeColor="accent3" w:themeTint="BF" w:sz="18" w:space="0"/>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single" w:color="9F8AB9" w:themeColor="accent4" w:themeTint="BF" w:sz="8" w:space="0"/>
        <w:insideV w:val="single" w:color="9F8AB9" w:themeColor="accent4" w:themeTint="BF" w:sz="8" w:space="0"/>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color="9F8AB9" w:themeColor="accent4" w:themeTint="BF" w:sz="18" w:space="0"/>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single" w:color="78C0D4" w:themeColor="accent5" w:themeTint="BF" w:sz="8" w:space="0"/>
        <w:insideV w:val="single" w:color="78C0D4" w:themeColor="accent5" w:themeTint="BF" w:sz="8" w:space="0"/>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color="78C0D4" w:themeColor="accent5" w:themeTint="BF" w:sz="18" w:space="0"/>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color="F9B074" w:themeColor="accent6" w:themeTint="BF" w:sz="18" w:space="0"/>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color="000000" w:themeColor="text1" w:sz="6" w:space="0"/>
          <w:insideV w:val="single" w:color="000000" w:themeColor="text1" w:sz="6" w:space="0"/>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color="4F81BD" w:themeColor="accent1" w:sz="6" w:space="0"/>
          <w:insideV w:val="single" w:color="4F81BD" w:themeColor="accent1" w:sz="6" w:space="0"/>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color="C0504D" w:themeColor="accent2" w:sz="6" w:space="0"/>
          <w:insideV w:val="single" w:color="C0504D" w:themeColor="accent2" w:sz="6" w:space="0"/>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9BBB59" w:themeColor="accent3" w:sz="8" w:space="0"/>
        <w:left w:val="single" w:color="9BBB59" w:themeColor="accent3" w:sz="8" w:space="0"/>
        <w:bottom w:val="single" w:color="9BBB59" w:themeColor="accent3" w:sz="8" w:space="0"/>
        <w:right w:val="single" w:color="9BBB59" w:themeColor="accent3" w:sz="8" w:space="0"/>
        <w:insideH w:val="single" w:color="9BBB59" w:themeColor="accent3" w:sz="8" w:space="0"/>
        <w:insideV w:val="single" w:color="9BBB59" w:themeColor="accent3" w:sz="8" w:space="0"/>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color="9BBB59" w:themeColor="accent3" w:sz="6" w:space="0"/>
          <w:insideV w:val="single" w:color="9BBB59" w:themeColor="accent3" w:sz="6" w:space="0"/>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8064A2" w:themeColor="accent4" w:sz="8" w:space="0"/>
        <w:left w:val="single" w:color="8064A2" w:themeColor="accent4" w:sz="8" w:space="0"/>
        <w:bottom w:val="single" w:color="8064A2" w:themeColor="accent4" w:sz="8" w:space="0"/>
        <w:right w:val="single" w:color="8064A2" w:themeColor="accent4" w:sz="8" w:space="0"/>
        <w:insideH w:val="single" w:color="8064A2" w:themeColor="accent4" w:sz="8" w:space="0"/>
        <w:insideV w:val="single" w:color="8064A2" w:themeColor="accent4" w:sz="8" w:space="0"/>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color="8064A2" w:themeColor="accent4" w:sz="6" w:space="0"/>
          <w:insideV w:val="single" w:color="8064A2" w:themeColor="accent4" w:sz="6" w:space="0"/>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color="4BACC6" w:themeColor="accent5" w:sz="6" w:space="0"/>
          <w:insideV w:val="single" w:color="4BACC6" w:themeColor="accent5" w:sz="6" w:space="0"/>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hAnsiTheme="majorHAnsi" w:eastAsiaTheme="majorEastAsia" w:cstheme="majorBidi"/>
      <w:color w:val="000000" w:themeColor="text1"/>
    </w:rPr>
    <w:tblPr>
      <w:tblStyleRowBandSize w:val="1"/>
      <w:tblStyleColBandSize w:val="1"/>
      <w:tblInd w:w="0" w:type="dxa"/>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color="F79646" w:themeColor="accent6" w:sz="6" w:space="0"/>
          <w:insideV w:val="single" w:color="F79646" w:themeColor="accent6" w:sz="6" w:space="0"/>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000000" w:themeFill="text1"/>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000000" w:themeFill="text1"/>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000000" w:themeFill="text1"/>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000000" w:themeFill="tex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808080" w:themeFill="tex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4F81BD" w:themeFill="accent1"/>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4F81BD" w:themeFill="accent1"/>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4F81BD" w:themeFill="accent1"/>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4F81BD" w:themeFill="accen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7BFDE" w:themeFill="accen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C0504D" w:themeFill="accent2"/>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C0504D" w:themeFill="accent2"/>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C0504D" w:themeFill="accent2"/>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C0504D"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DFA7A6"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9BBB59" w:themeFill="accent3"/>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9BBB59" w:themeFill="accent3"/>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9BBB59" w:themeFill="accent3"/>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9BBB59" w:themeFill="accent3"/>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CDDDAC" w:themeFill="accent3"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8064A2" w:themeFill="accent4"/>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8064A2" w:themeFill="accent4"/>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8064A2" w:themeFill="accent4"/>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8064A2" w:themeFill="accent4"/>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BFB1D0" w:themeFill="accent4"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4BACC6" w:themeFill="accent5"/>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4BACC6" w:themeFill="accent5"/>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4BACC6" w:themeFill="accent5"/>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4BACC6" w:themeFill="accent5"/>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5D5E2" w:themeFill="accent5"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F79646" w:themeFill="accent6"/>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F79646" w:themeFill="accent6"/>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79646" w:themeFill="accent6"/>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F79646"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BCAA2"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color="FFFFFF" w:themeColor="background1" w:sz="18" w:space="0"/>
          <w:insideH w:val="nil"/>
          <w:insideV w:val="nil"/>
        </w:tcBorders>
        <w:shd w:val="clear" w:color="auto" w:fill="000000" w:themeFill="text1" w:themeFillShade="BF"/>
      </w:tcPr>
    </w:tblStylePr>
    <w:tblStylePr w:type="lastCol">
      <w:tblPr/>
      <w:tcPr>
        <w:tcBorders>
          <w:top w:val="nil"/>
          <w:left w:val="single" w:color="FFFFFF" w:themeColor="background1" w:sz="18" w:space="0"/>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color="FFFFFF" w:themeColor="background1" w:sz="18" w:space="0"/>
          <w:insideH w:val="nil"/>
          <w:insideV w:val="nil"/>
        </w:tcBorders>
        <w:shd w:val="clear" w:color="auto" w:fill="365F91" w:themeFill="accent1" w:themeFillShade="BF"/>
      </w:tcPr>
    </w:tblStylePr>
    <w:tblStylePr w:type="lastCol">
      <w:tblPr/>
      <w:tcPr>
        <w:tcBorders>
          <w:top w:val="nil"/>
          <w:left w:val="single" w:color="FFFFFF" w:themeColor="background1" w:sz="18" w:space="0"/>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943634"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color="FFFFFF" w:themeColor="background1" w:sz="18" w:space="0"/>
          <w:insideH w:val="nil"/>
          <w:insideV w:val="nil"/>
        </w:tcBorders>
        <w:shd w:val="clear" w:color="auto" w:fill="76923C" w:themeFill="accent3" w:themeFillShade="BF"/>
      </w:tcPr>
    </w:tblStylePr>
    <w:tblStylePr w:type="lastCol">
      <w:tblPr/>
      <w:tcPr>
        <w:tcBorders>
          <w:top w:val="nil"/>
          <w:left w:val="single" w:color="FFFFFF" w:themeColor="background1" w:sz="18" w:space="0"/>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color="FFFFFF" w:themeColor="background1" w:sz="18" w:space="0"/>
          <w:insideH w:val="nil"/>
          <w:insideV w:val="nil"/>
        </w:tcBorders>
        <w:shd w:val="clear" w:color="auto" w:fill="5F497A" w:themeFill="accent4" w:themeFillShade="BF"/>
      </w:tcPr>
    </w:tblStylePr>
    <w:tblStylePr w:type="lastCol">
      <w:tblPr/>
      <w:tcPr>
        <w:tcBorders>
          <w:top w:val="nil"/>
          <w:left w:val="single" w:color="FFFFFF" w:themeColor="background1" w:sz="18" w:space="0"/>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color="FFFFFF" w:themeColor="background1" w:sz="18" w:space="0"/>
          <w:insideH w:val="nil"/>
          <w:insideV w:val="nil"/>
        </w:tcBorders>
        <w:shd w:val="clear" w:color="auto" w:fill="31849B" w:themeFill="accent5" w:themeFillShade="BF"/>
      </w:tcPr>
    </w:tblStylePr>
    <w:tblStylePr w:type="lastCol">
      <w:tblPr/>
      <w:tcPr>
        <w:tcBorders>
          <w:top w:val="nil"/>
          <w:left w:val="single" w:color="FFFFFF" w:themeColor="background1" w:sz="18" w:space="0"/>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color="FFFFFF" w:themeColor="background1" w:sz="18" w:space="0"/>
          <w:insideH w:val="nil"/>
          <w:insideV w:val="nil"/>
        </w:tcBorders>
        <w:shd w:val="clear" w:color="auto" w:fill="E36C0A" w:themeFill="accent6" w:themeFillShade="BF"/>
      </w:tcPr>
    </w:tblStylePr>
    <w:tblStylePr w:type="lastCol">
      <w:tblPr/>
      <w:tcPr>
        <w:tcBorders>
          <w:top w:val="nil"/>
          <w:left w:val="single" w:color="FFFFFF" w:themeColor="background1" w:sz="18" w:space="0"/>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color="C0504D" w:themeColor="accent2" w:sz="24" w:space="0"/>
        <w:left w:val="single" w:color="000000" w:themeColor="text1" w:sz="4" w:space="0"/>
        <w:bottom w:val="single" w:color="000000" w:themeColor="text1" w:sz="4" w:space="0"/>
        <w:right w:val="single" w:color="000000" w:themeColor="text1"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color="000000" w:themeColor="text1" w:themeShade="99" w:sz="4" w:space="0"/>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color="C0504D" w:themeColor="accent2" w:sz="24" w:space="0"/>
        <w:left w:val="single" w:color="4F81BD" w:themeColor="accent1" w:sz="4" w:space="0"/>
        <w:bottom w:val="single" w:color="4F81BD" w:themeColor="accent1" w:sz="4" w:space="0"/>
        <w:right w:val="single" w:color="4F81BD" w:themeColor="accent1"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color="2C4C74" w:themeColor="accent1" w:themeShade="99" w:sz="4" w:space="0"/>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color="C0504D" w:themeColor="accent2" w:sz="24" w:space="0"/>
        <w:left w:val="single" w:color="C0504D" w:themeColor="accent2" w:sz="4" w:space="0"/>
        <w:bottom w:val="single" w:color="C0504D" w:themeColor="accent2" w:sz="4" w:space="0"/>
        <w:right w:val="single" w:color="C0504D" w:themeColor="accent2"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color="772C2A" w:themeColor="accent2" w:themeShade="99" w:sz="4" w:space="0"/>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color="8064A2" w:themeColor="accent4" w:sz="24" w:space="0"/>
        <w:left w:val="single" w:color="9BBB59" w:themeColor="accent3" w:sz="4" w:space="0"/>
        <w:bottom w:val="single" w:color="9BBB59" w:themeColor="accent3" w:sz="4" w:space="0"/>
        <w:right w:val="single" w:color="9BBB59" w:themeColor="accent3"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color="8064A2" w:themeColor="accent4"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color="5E7530" w:themeColor="accent3" w:themeShade="99" w:sz="4" w:space="0"/>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color="9BBB59" w:themeColor="accent3" w:sz="24" w:space="0"/>
        <w:left w:val="single" w:color="8064A2" w:themeColor="accent4" w:sz="4" w:space="0"/>
        <w:bottom w:val="single" w:color="8064A2" w:themeColor="accent4" w:sz="4" w:space="0"/>
        <w:right w:val="single" w:color="8064A2" w:themeColor="accent4"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color="9BBB59" w:themeColor="accent3"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color="4C3B62" w:themeColor="accent4" w:themeShade="99" w:sz="4" w:space="0"/>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color="F79646" w:themeColor="accent6" w:sz="24" w:space="0"/>
        <w:left w:val="single" w:color="4BACC6" w:themeColor="accent5" w:sz="4" w:space="0"/>
        <w:bottom w:val="single" w:color="4BACC6" w:themeColor="accent5" w:sz="4" w:space="0"/>
        <w:right w:val="single" w:color="4BACC6" w:themeColor="accent5"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color="F79646" w:themeColor="accent6"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color="276A7C" w:themeColor="accent5" w:themeShade="99" w:sz="4" w:space="0"/>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color="4BACC6" w:themeColor="accent5" w:sz="24" w:space="0"/>
        <w:left w:val="single" w:color="F79646" w:themeColor="accent6" w:sz="4" w:space="0"/>
        <w:bottom w:val="single" w:color="F79646" w:themeColor="accent6" w:sz="4" w:space="0"/>
        <w:right w:val="single" w:color="F79646" w:themeColor="accent6"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color="4BACC6" w:themeColor="accent5"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color="B65608" w:themeColor="accent6" w:themeShade="99" w:sz="4" w:space="0"/>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color="FFFFFF" w:themeColor="background1" w:sz="12" w:space="0"/>
        </w:tcBorders>
        <w:shd w:val="clear" w:color="auto" w:fill="9E3A38" w:themeFill="accent2" w:themeFillShade="CC"/>
      </w:tcPr>
    </w:tblStylePr>
    <w:tblStylePr w:type="lastRow">
      <w:rPr>
        <w:b/>
        <w:bCs/>
        <w:color w:val="9E3A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color="FFFFFF" w:themeColor="background1" w:sz="12" w:space="0"/>
        </w:tcBorders>
        <w:shd w:val="clear" w:color="auto" w:fill="9E3A38" w:themeFill="accent2" w:themeFillShade="CC"/>
      </w:tcPr>
    </w:tblStylePr>
    <w:tblStylePr w:type="lastRow">
      <w:rPr>
        <w:b/>
        <w:bCs/>
        <w:color w:val="9E3A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color="FFFFFF" w:themeColor="background1" w:sz="12" w:space="0"/>
        </w:tcBorders>
        <w:shd w:val="clear" w:color="auto" w:fill="9E3A38" w:themeFill="accent2" w:themeFillShade="CC"/>
      </w:tcPr>
    </w:tblStylePr>
    <w:tblStylePr w:type="lastRow">
      <w:rPr>
        <w:b/>
        <w:bCs/>
        <w:color w:val="9E3A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color="FFFFFF" w:themeColor="background1" w:sz="12" w:space="0"/>
        </w:tcBorders>
        <w:shd w:val="clear" w:color="auto" w:fill="664E82" w:themeFill="accent4" w:themeFillShade="CC"/>
      </w:tcPr>
    </w:tblStylePr>
    <w:tblStylePr w:type="lastRow">
      <w:rPr>
        <w:b/>
        <w:bCs/>
        <w:color w:val="664E82" w:themeColor="accent4"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color="FFFFFF" w:themeColor="background1" w:sz="12" w:space="0"/>
        </w:tcBorders>
        <w:shd w:val="clear" w:color="auto" w:fill="7E9C40" w:themeFill="accent3" w:themeFillShade="CC"/>
      </w:tcPr>
    </w:tblStylePr>
    <w:tblStylePr w:type="lastRow">
      <w:rPr>
        <w:b/>
        <w:bCs/>
        <w:color w:val="7E9C40" w:themeColor="accent3"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color="FFFFFF" w:themeColor="background1" w:sz="12" w:space="0"/>
        </w:tcBorders>
        <w:shd w:val="clear" w:color="auto" w:fill="F2730A" w:themeFill="accent6" w:themeFillShade="CC"/>
      </w:tcPr>
    </w:tblStylePr>
    <w:tblStylePr w:type="lastRow">
      <w:rPr>
        <w:b/>
        <w:bCs/>
        <w:color w:val="F2730A" w:themeColor="accent6"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color="FFFFFF" w:themeColor="background1" w:sz="12" w:space="0"/>
        </w:tcBorders>
        <w:shd w:val="clear" w:color="auto" w:fill="348DA5" w:themeFill="accent5" w:themeFillShade="CC"/>
      </w:tcPr>
    </w:tblStylePr>
    <w:tblStylePr w:type="lastRow">
      <w:rPr>
        <w:b/>
        <w:bCs/>
        <w:color w:val="348DA5" w:themeColor="accent5"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color="FFFFFF" w:themeColor="background1" w:sz="4" w:space="0"/>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color="FFFFFF" w:themeColor="background1" w:sz="4" w:space="0"/>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color="FFFFFF" w:themeColor="background1" w:sz="4" w:space="0"/>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color="FFFFFF" w:themeColor="background1" w:sz="4" w:space="0"/>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color="FFFFFF" w:themeColor="background1" w:sz="4" w:space="0"/>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color="FFFFFF" w:themeColor="background1" w:sz="4" w:space="0"/>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color="FFFFFF" w:themeColor="background1" w:sz="4" w:space="0"/>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&#65279;<?xml version="1.0" encoding="utf-8"?><Relationships xmlns="http://schemas.openxmlformats.org/package/2006/relationships"><Relationship Type="http://schemas.openxmlformats.org/officeDocument/2006/relationships/styles" Target="styles.xml" Id="rId3" /><Relationship Type="http://schemas.microsoft.com/office/2007/relationships/stylesWithEffects" Target="stylesWithEffects.xml" Id="rId4" /><Relationship Type="http://schemas.openxmlformats.org/officeDocument/2006/relationships/settings" Target="settings.xml" Id="rId5" /><Relationship Type="http://schemas.openxmlformats.org/officeDocument/2006/relationships/webSettings" Target="webSettings.xml" Id="rId6" /><Relationship Type="http://schemas.openxmlformats.org/officeDocument/2006/relationships/fontTable" Target="fontTable.xml" Id="rId7" /><Relationship Type="http://schemas.openxmlformats.org/officeDocument/2006/relationships/theme" Target="theme/theme1.xml" Id="rId8" /><Relationship Type="http://schemas.openxmlformats.org/officeDocument/2006/relationships/customXml" Target="../customXml/item1.xml" Id="rId1" /><Relationship Type="http://schemas.openxmlformats.org/officeDocument/2006/relationships/numbering" Target="numbering.xml" Id="rId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Manager/>
  <ap:Company/>
  <ap:SharedDoc>false</ap:SharedDoc>
  <ap:HyperlinkBase/>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python-docx</dc:creator>
  <keywords/>
  <dc:description>generated by python-docx</dc:description>
  <lastModifiedBy>Jen O'Neill</lastModifiedBy>
  <revision>2</revision>
  <dcterms:created xsi:type="dcterms:W3CDTF">2013-12-23T23:15:00.0000000Z</dcterms:created>
  <dcterms:modified xsi:type="dcterms:W3CDTF">2025-03-26T17:45:15.6515841Z</dcterms:modified>
  <category/>
</coreProperties>
</file>